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29E" w:rsidRDefault="001B629E" w:rsidP="001B629E">
      <w:pPr>
        <w:jc w:val="center"/>
        <w:rPr>
          <w:b/>
          <w:lang w:val="kk-KZ"/>
        </w:rPr>
      </w:pPr>
      <w:r>
        <w:rPr>
          <w:b/>
          <w:lang w:val="kk-KZ"/>
        </w:rPr>
        <w:t>Оқу бағдарламасына қосымша</w:t>
      </w:r>
      <w:r>
        <w:rPr>
          <w:b/>
          <w:lang w:val="en-US"/>
        </w:rPr>
        <w:t xml:space="preserve"> </w:t>
      </w:r>
      <w:r>
        <w:rPr>
          <w:b/>
          <w:lang w:val="kk-KZ"/>
        </w:rPr>
        <w:t>(Syllabus)</w:t>
      </w:r>
    </w:p>
    <w:p w:rsidR="001B629E" w:rsidRDefault="001B629E" w:rsidP="001B629E">
      <w:pPr>
        <w:jc w:val="center"/>
        <w:rPr>
          <w:b/>
          <w:lang w:val="kk-KZ"/>
        </w:rPr>
      </w:pPr>
      <w:r>
        <w:rPr>
          <w:b/>
          <w:lang w:val="kk-KZ"/>
        </w:rPr>
        <w:t>2018-2019 оқу жылына арналған</w:t>
      </w:r>
    </w:p>
    <w:p w:rsidR="001B629E" w:rsidRDefault="001B629E" w:rsidP="001B629E">
      <w:pPr>
        <w:jc w:val="center"/>
        <w:rPr>
          <w:b/>
          <w:lang w:val="kk-KZ"/>
        </w:rPr>
      </w:pPr>
      <w:r>
        <w:rPr>
          <w:b/>
          <w:lang w:val="kk-KZ"/>
        </w:rPr>
        <w:t xml:space="preserve">білімалушылар үшін пәннің бағдарламасы  </w:t>
      </w:r>
    </w:p>
    <w:p w:rsidR="001B629E" w:rsidRDefault="00E15484" w:rsidP="001B629E">
      <w:pPr>
        <w:pStyle w:val="Default"/>
        <w:jc w:val="center"/>
        <w:rPr>
          <w:lang w:val="kk-KZ"/>
        </w:rPr>
      </w:pPr>
      <w:r>
        <w:rPr>
          <w:b/>
          <w:color w:val="auto"/>
          <w:lang w:val="kk-KZ"/>
        </w:rPr>
        <w:t>Gid 3223</w:t>
      </w:r>
      <w:r>
        <w:rPr>
          <w:b/>
          <w:color w:val="auto"/>
          <w:lang w:val="kk-KZ"/>
        </w:rPr>
        <w:t xml:space="preserve"> </w:t>
      </w:r>
      <w:r w:rsidR="001B629E">
        <w:rPr>
          <w:b/>
          <w:lang w:val="kk-KZ"/>
        </w:rPr>
        <w:t xml:space="preserve">Гидравлика </w:t>
      </w:r>
    </w:p>
    <w:tbl>
      <w:tblPr>
        <w:tblW w:w="1095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57"/>
        <w:gridCol w:w="422"/>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eastAsia="en-US"/>
              </w:rPr>
              <w:t xml:space="preserve">1. </w:t>
            </w:r>
            <w:r>
              <w:rPr>
                <w:b/>
                <w:lang w:val="kk-KZ" w:eastAsia="en-US"/>
              </w:rPr>
              <w:t>Негізгі мәліметтер</w:t>
            </w:r>
          </w:p>
        </w:tc>
      </w:tr>
      <w:tr w:rsidR="001B629E" w:rsidTr="001B629E">
        <w:tc>
          <w:tcPr>
            <w:tcW w:w="2170" w:type="dxa"/>
            <w:gridSpan w:val="4"/>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eastAsia="en-US"/>
              </w:rPr>
            </w:pPr>
            <w:r>
              <w:rPr>
                <w:lang w:eastAsia="en-US"/>
              </w:rPr>
              <w:t>Факультет</w:t>
            </w:r>
          </w:p>
        </w:tc>
        <w:tc>
          <w:tcPr>
            <w:tcW w:w="8786" w:type="dxa"/>
            <w:gridSpan w:val="19"/>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Инженерлік-техникалық</w:t>
            </w:r>
          </w:p>
        </w:tc>
      </w:tr>
      <w:tr w:rsidR="001B629E" w:rsidTr="001B629E">
        <w:tc>
          <w:tcPr>
            <w:tcW w:w="2170" w:type="dxa"/>
            <w:gridSpan w:val="4"/>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Мамандық</w:t>
            </w:r>
          </w:p>
        </w:tc>
        <w:tc>
          <w:tcPr>
            <w:tcW w:w="8786" w:type="dxa"/>
            <w:gridSpan w:val="19"/>
            <w:tcBorders>
              <w:top w:val="single" w:sz="4" w:space="0" w:color="auto"/>
              <w:left w:val="single" w:sz="4" w:space="0" w:color="auto"/>
              <w:bottom w:val="single" w:sz="4" w:space="0" w:color="auto"/>
              <w:right w:val="single" w:sz="4" w:space="0" w:color="auto"/>
            </w:tcBorders>
            <w:hideMark/>
          </w:tcPr>
          <w:p w:rsidR="001B629E" w:rsidRDefault="001B629E" w:rsidP="001B629E">
            <w:pPr>
              <w:pStyle w:val="1"/>
              <w:spacing w:line="256" w:lineRule="auto"/>
              <w:rPr>
                <w:color w:val="FF0000"/>
                <w:sz w:val="24"/>
                <w:lang w:val="kk-KZ" w:eastAsia="en-US"/>
              </w:rPr>
            </w:pPr>
            <w:r>
              <w:rPr>
                <w:sz w:val="24"/>
                <w:lang w:val="kk-KZ" w:eastAsia="en-US"/>
              </w:rPr>
              <w:t xml:space="preserve">5В072400 – </w:t>
            </w:r>
            <w:r>
              <w:rPr>
                <w:bCs/>
                <w:sz w:val="24"/>
                <w:lang w:val="kk-KZ" w:eastAsia="en-US"/>
              </w:rPr>
              <w:t>Технологиялық машиналар және жабдықтар</w:t>
            </w:r>
          </w:p>
        </w:tc>
      </w:tr>
      <w:tr w:rsidR="001B629E" w:rsidTr="001B629E">
        <w:tc>
          <w:tcPr>
            <w:tcW w:w="1588"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eastAsia="en-US"/>
              </w:rPr>
            </w:pPr>
            <w:r>
              <w:rPr>
                <w:lang w:eastAsia="en-US"/>
              </w:rPr>
              <w:t>Курс</w:t>
            </w:r>
          </w:p>
        </w:tc>
        <w:tc>
          <w:tcPr>
            <w:tcW w:w="1308" w:type="dxa"/>
            <w:gridSpan w:val="8"/>
            <w:tcBorders>
              <w:top w:val="single" w:sz="4" w:space="0" w:color="auto"/>
              <w:left w:val="single" w:sz="4" w:space="0" w:color="auto"/>
              <w:bottom w:val="single" w:sz="4" w:space="0" w:color="auto"/>
              <w:right w:val="single" w:sz="4" w:space="0" w:color="auto"/>
            </w:tcBorders>
            <w:hideMark/>
          </w:tcPr>
          <w:p w:rsidR="001B629E" w:rsidRDefault="00496C1A">
            <w:pPr>
              <w:spacing w:line="256" w:lineRule="auto"/>
              <w:rPr>
                <w:lang w:val="kk-KZ" w:eastAsia="en-US"/>
              </w:rPr>
            </w:pPr>
            <w:r>
              <w:rPr>
                <w:lang w:val="kk-KZ" w:eastAsia="en-US"/>
              </w:rPr>
              <w:t>3</w:t>
            </w:r>
          </w:p>
        </w:tc>
        <w:tc>
          <w:tcPr>
            <w:tcW w:w="1073"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eastAsia="en-US"/>
              </w:rPr>
            </w:pPr>
            <w:r>
              <w:rPr>
                <w:lang w:eastAsia="en-US"/>
              </w:rPr>
              <w:t>Семестр</w:t>
            </w:r>
          </w:p>
        </w:tc>
        <w:tc>
          <w:tcPr>
            <w:tcW w:w="951" w:type="dxa"/>
            <w:gridSpan w:val="2"/>
            <w:tcBorders>
              <w:top w:val="single" w:sz="4" w:space="0" w:color="auto"/>
              <w:left w:val="single" w:sz="4" w:space="0" w:color="auto"/>
              <w:bottom w:val="single" w:sz="4" w:space="0" w:color="auto"/>
              <w:right w:val="single" w:sz="4" w:space="0" w:color="auto"/>
            </w:tcBorders>
            <w:hideMark/>
          </w:tcPr>
          <w:p w:rsidR="001B629E" w:rsidRDefault="00496C1A">
            <w:pPr>
              <w:spacing w:line="256" w:lineRule="auto"/>
              <w:jc w:val="center"/>
              <w:rPr>
                <w:lang w:val="kk-KZ" w:eastAsia="en-US"/>
              </w:rPr>
            </w:pPr>
            <w:r>
              <w:rPr>
                <w:lang w:val="kk-KZ" w:eastAsia="en-US"/>
              </w:rPr>
              <w:t>6</w:t>
            </w:r>
          </w:p>
        </w:tc>
        <w:tc>
          <w:tcPr>
            <w:tcW w:w="2391" w:type="dxa"/>
            <w:gridSpan w:val="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eastAsia="en-US"/>
              </w:rPr>
            </w:pPr>
            <w:r>
              <w:rPr>
                <w:lang w:val="kk-KZ" w:eastAsia="en-US"/>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ind w:left="-533" w:firstLine="533"/>
              <w:rPr>
                <w:lang w:val="kk-KZ" w:eastAsia="en-US"/>
              </w:rPr>
            </w:pPr>
            <w:r>
              <w:rPr>
                <w:lang w:val="kk-KZ" w:eastAsia="en-US"/>
              </w:rPr>
              <w:t>күндізгі</w:t>
            </w:r>
          </w:p>
        </w:tc>
        <w:tc>
          <w:tcPr>
            <w:tcW w:w="1362"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ind w:left="-533" w:firstLine="533"/>
              <w:rPr>
                <w:lang w:val="kk-KZ" w:eastAsia="en-US"/>
              </w:rPr>
            </w:pPr>
            <w:r>
              <w:rPr>
                <w:lang w:val="kk-KZ" w:eastAsia="en-US"/>
              </w:rPr>
              <w:t>Оқу бағд.</w:t>
            </w:r>
          </w:p>
        </w:tc>
        <w:tc>
          <w:tcPr>
            <w:tcW w:w="999"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ind w:left="-533" w:firstLine="533"/>
              <w:rPr>
                <w:lang w:val="kk-KZ" w:eastAsia="en-US"/>
              </w:rPr>
            </w:pPr>
            <w:r>
              <w:rPr>
                <w:lang w:val="kk-KZ" w:eastAsia="en-US"/>
              </w:rPr>
              <w:t xml:space="preserve">нег., </w:t>
            </w:r>
          </w:p>
        </w:tc>
      </w:tr>
      <w:tr w:rsidR="001B629E" w:rsidTr="001B629E">
        <w:tc>
          <w:tcPr>
            <w:tcW w:w="2896" w:type="dxa"/>
            <w:gridSpan w:val="10"/>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БП</w:t>
            </w:r>
          </w:p>
        </w:tc>
        <w:tc>
          <w:tcPr>
            <w:tcW w:w="3675" w:type="dxa"/>
            <w:gridSpan w:val="6"/>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ind w:left="-533" w:firstLine="533"/>
              <w:rPr>
                <w:lang w:val="kk-KZ" w:eastAsia="en-US"/>
              </w:rPr>
            </w:pPr>
            <w:r>
              <w:rPr>
                <w:lang w:val="kk-KZ" w:eastAsia="en-US"/>
              </w:rPr>
              <w:t>Компонент</w:t>
            </w:r>
          </w:p>
        </w:tc>
        <w:tc>
          <w:tcPr>
            <w:tcW w:w="2361" w:type="dxa"/>
            <w:gridSpan w:val="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ind w:left="-533" w:firstLine="533"/>
              <w:rPr>
                <w:lang w:val="kk-KZ" w:eastAsia="en-US"/>
              </w:rPr>
            </w:pPr>
            <w:r>
              <w:rPr>
                <w:lang w:val="kk-KZ" w:eastAsia="en-US"/>
              </w:rPr>
              <w:t>ТК</w:t>
            </w:r>
          </w:p>
        </w:tc>
      </w:tr>
      <w:tr w:rsidR="001B629E" w:rsidTr="001B629E">
        <w:tc>
          <w:tcPr>
            <w:tcW w:w="2896" w:type="dxa"/>
            <w:gridSpan w:val="10"/>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Кредит саны</w:t>
            </w:r>
          </w:p>
        </w:tc>
        <w:tc>
          <w:tcPr>
            <w:tcW w:w="2024" w:type="dxa"/>
            <w:gridSpan w:val="4"/>
            <w:tcBorders>
              <w:top w:val="single" w:sz="4" w:space="0" w:color="auto"/>
              <w:left w:val="single" w:sz="4" w:space="0" w:color="auto"/>
              <w:bottom w:val="single" w:sz="4" w:space="0" w:color="auto"/>
              <w:right w:val="single" w:sz="4" w:space="0" w:color="auto"/>
            </w:tcBorders>
            <w:hideMark/>
          </w:tcPr>
          <w:p w:rsidR="001B629E" w:rsidRDefault="000F7680" w:rsidP="00E15484">
            <w:pPr>
              <w:spacing w:line="256" w:lineRule="auto"/>
              <w:rPr>
                <w:lang w:val="kk-KZ" w:eastAsia="en-US"/>
              </w:rPr>
            </w:pPr>
            <w:r>
              <w:rPr>
                <w:lang w:val="kk-KZ" w:eastAsia="en-US"/>
              </w:rPr>
              <w:t>3</w:t>
            </w:r>
            <w:r w:rsidR="001B629E">
              <w:rPr>
                <w:lang w:val="kk-KZ" w:eastAsia="en-US"/>
              </w:rPr>
              <w:t xml:space="preserve"> KZ /</w:t>
            </w:r>
            <w:r w:rsidR="00E15484">
              <w:rPr>
                <w:lang w:val="kk-KZ" w:eastAsia="en-US"/>
              </w:rPr>
              <w:t xml:space="preserve"> 4</w:t>
            </w:r>
            <w:r w:rsidR="001B629E">
              <w:rPr>
                <w:lang w:val="kk-KZ" w:eastAsia="en-US"/>
              </w:rPr>
              <w:t xml:space="preserve"> ECTS</w:t>
            </w:r>
          </w:p>
        </w:tc>
        <w:tc>
          <w:tcPr>
            <w:tcW w:w="3675" w:type="dxa"/>
            <w:gridSpan w:val="6"/>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ind w:left="-533" w:firstLine="533"/>
              <w:rPr>
                <w:lang w:val="kk-KZ" w:eastAsia="en-US"/>
              </w:rPr>
            </w:pPr>
            <w:r>
              <w:rPr>
                <w:lang w:val="kk-KZ" w:eastAsia="en-US"/>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hideMark/>
          </w:tcPr>
          <w:p w:rsidR="001B629E" w:rsidRDefault="00A64C86">
            <w:pPr>
              <w:spacing w:line="256" w:lineRule="auto"/>
              <w:ind w:left="-533" w:firstLine="533"/>
              <w:rPr>
                <w:lang w:val="kk-KZ" w:eastAsia="en-US"/>
              </w:rPr>
            </w:pPr>
            <w:r>
              <w:rPr>
                <w:lang w:val="kk-KZ" w:eastAsia="en-US"/>
              </w:rPr>
              <w:t>135</w:t>
            </w:r>
          </w:p>
        </w:tc>
      </w:tr>
      <w:tr w:rsidR="001B629E" w:rsidTr="001B629E">
        <w:tc>
          <w:tcPr>
            <w:tcW w:w="2271" w:type="dxa"/>
            <w:gridSpan w:val="5"/>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 xml:space="preserve">3 – ғимарат </w:t>
            </w:r>
          </w:p>
        </w:tc>
      </w:tr>
      <w:tr w:rsidR="001B629E" w:rsidRPr="00E15484" w:rsidTr="001B629E">
        <w:tc>
          <w:tcPr>
            <w:tcW w:w="2314" w:type="dxa"/>
            <w:gridSpan w:val="6"/>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Бекмаганбетова М.Т., аға оқытушы</w:t>
            </w:r>
          </w:p>
        </w:tc>
      </w:tr>
      <w:tr w:rsidR="001B629E" w:rsidRPr="00E15484" w:rsidTr="001B629E">
        <w:tc>
          <w:tcPr>
            <w:tcW w:w="2314" w:type="dxa"/>
            <w:gridSpan w:val="6"/>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Оқытушы</w:t>
            </w:r>
          </w:p>
        </w:tc>
        <w:tc>
          <w:tcPr>
            <w:tcW w:w="8642" w:type="dxa"/>
            <w:gridSpan w:val="17"/>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Бекмаганбетова М.Т., аға оқытушы</w:t>
            </w:r>
          </w:p>
        </w:tc>
      </w:tr>
      <w:tr w:rsidR="001B629E" w:rsidTr="001B629E">
        <w:tc>
          <w:tcPr>
            <w:tcW w:w="2638" w:type="dxa"/>
            <w:gridSpan w:val="8"/>
            <w:vMerge w:val="restart"/>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Кеңес уақыты</w:t>
            </w:r>
          </w:p>
          <w:p w:rsidR="001B629E" w:rsidRDefault="001B629E">
            <w:pPr>
              <w:spacing w:line="256" w:lineRule="auto"/>
              <w:rPr>
                <w:lang w:val="kk-KZ" w:eastAsia="en-US"/>
              </w:rPr>
            </w:pPr>
            <w:r>
              <w:rPr>
                <w:lang w:val="kk-KZ" w:eastAsia="en-US"/>
              </w:rPr>
              <w:t>(БОӨЖ жеке)</w:t>
            </w:r>
          </w:p>
        </w:tc>
        <w:tc>
          <w:tcPr>
            <w:tcW w:w="2231" w:type="dxa"/>
            <w:gridSpan w:val="5"/>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lang w:val="kk-KZ" w:eastAsia="en-US"/>
              </w:rPr>
            </w:pPr>
            <w:r>
              <w:rPr>
                <w:color w:val="000000"/>
                <w:lang w:val="kk-KZ" w:eastAsia="en-US"/>
              </w:rPr>
              <w:t>1- апта</w:t>
            </w:r>
          </w:p>
        </w:tc>
        <w:tc>
          <w:tcPr>
            <w:tcW w:w="3403" w:type="dxa"/>
            <w:gridSpan w:val="6"/>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lang w:val="kk-KZ" w:eastAsia="en-US"/>
              </w:rPr>
            </w:pPr>
            <w:r>
              <w:rPr>
                <w:color w:val="000000"/>
                <w:lang w:val="kk-KZ" w:eastAsia="en-US"/>
              </w:rPr>
              <w:t>2- апта</w:t>
            </w:r>
          </w:p>
        </w:tc>
        <w:tc>
          <w:tcPr>
            <w:tcW w:w="2684" w:type="dxa"/>
            <w:gridSpan w:val="4"/>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lang w:val="kk-KZ" w:eastAsia="en-US"/>
              </w:rPr>
            </w:pPr>
            <w:r>
              <w:rPr>
                <w:color w:val="000000"/>
                <w:lang w:val="kk-KZ" w:eastAsia="en-US"/>
              </w:rPr>
              <w:t>3- апта</w:t>
            </w:r>
          </w:p>
        </w:tc>
      </w:tr>
      <w:tr w:rsidR="001B629E" w:rsidTr="001B629E">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lang w:val="kk-KZ" w:eastAsia="en-US"/>
              </w:rPr>
            </w:pPr>
          </w:p>
        </w:tc>
        <w:tc>
          <w:tcPr>
            <w:tcW w:w="2231" w:type="dxa"/>
            <w:gridSpan w:val="5"/>
            <w:tcBorders>
              <w:top w:val="single" w:sz="4" w:space="0" w:color="auto"/>
              <w:left w:val="single" w:sz="4" w:space="0" w:color="auto"/>
              <w:bottom w:val="single" w:sz="4" w:space="0" w:color="auto"/>
              <w:right w:val="single" w:sz="4" w:space="0" w:color="auto"/>
            </w:tcBorders>
            <w:hideMark/>
          </w:tcPr>
          <w:p w:rsidR="001B629E" w:rsidRPr="00A67872" w:rsidRDefault="001B629E">
            <w:pPr>
              <w:spacing w:line="256" w:lineRule="auto"/>
              <w:jc w:val="center"/>
              <w:rPr>
                <w:color w:val="FF0000"/>
                <w:lang w:val="kk-KZ" w:eastAsia="en-US"/>
              </w:rPr>
            </w:pPr>
            <w:r w:rsidRPr="00A67872">
              <w:rPr>
                <w:color w:val="FF0000"/>
                <w:lang w:val="kk-KZ" w:eastAsia="en-US"/>
              </w:rPr>
              <w:t>келісіммен</w:t>
            </w:r>
          </w:p>
        </w:tc>
        <w:tc>
          <w:tcPr>
            <w:tcW w:w="3403" w:type="dxa"/>
            <w:gridSpan w:val="6"/>
            <w:tcBorders>
              <w:top w:val="single" w:sz="4" w:space="0" w:color="auto"/>
              <w:left w:val="single" w:sz="4" w:space="0" w:color="auto"/>
              <w:bottom w:val="single" w:sz="4" w:space="0" w:color="auto"/>
              <w:right w:val="single" w:sz="4" w:space="0" w:color="auto"/>
            </w:tcBorders>
            <w:hideMark/>
          </w:tcPr>
          <w:p w:rsidR="001B629E" w:rsidRPr="00A67872" w:rsidRDefault="001B629E">
            <w:pPr>
              <w:spacing w:line="256" w:lineRule="auto"/>
              <w:jc w:val="center"/>
              <w:rPr>
                <w:color w:val="FF0000"/>
                <w:lang w:val="kk-KZ" w:eastAsia="en-US"/>
              </w:rPr>
            </w:pPr>
            <w:r w:rsidRPr="00A67872">
              <w:rPr>
                <w:color w:val="FF0000"/>
                <w:lang w:val="kk-KZ" w:eastAsia="en-US"/>
              </w:rPr>
              <w:t>келісіммен</w:t>
            </w:r>
          </w:p>
        </w:tc>
        <w:tc>
          <w:tcPr>
            <w:tcW w:w="2684" w:type="dxa"/>
            <w:gridSpan w:val="4"/>
            <w:tcBorders>
              <w:top w:val="single" w:sz="4" w:space="0" w:color="auto"/>
              <w:left w:val="single" w:sz="4" w:space="0" w:color="auto"/>
              <w:bottom w:val="single" w:sz="4" w:space="0" w:color="auto"/>
              <w:right w:val="single" w:sz="4" w:space="0" w:color="auto"/>
            </w:tcBorders>
            <w:hideMark/>
          </w:tcPr>
          <w:p w:rsidR="001B629E" w:rsidRPr="00A67872" w:rsidRDefault="001B629E">
            <w:pPr>
              <w:spacing w:line="256" w:lineRule="auto"/>
              <w:jc w:val="center"/>
              <w:rPr>
                <w:color w:val="FF0000"/>
                <w:lang w:val="kk-KZ" w:eastAsia="en-US"/>
              </w:rPr>
            </w:pPr>
            <w:r w:rsidRPr="00A67872">
              <w:rPr>
                <w:color w:val="FF0000"/>
                <w:lang w:val="kk-KZ" w:eastAsia="en-US"/>
              </w:rPr>
              <w:t>келісіммен</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eastAsia="en-US"/>
              </w:rPr>
              <w:t xml:space="preserve">2 </w:t>
            </w:r>
            <w:r>
              <w:rPr>
                <w:b/>
                <w:lang w:val="kk-KZ" w:eastAsia="en-US"/>
              </w:rPr>
              <w:t>Пререквизиттер және постреквизиттер</w:t>
            </w:r>
          </w:p>
        </w:tc>
      </w:tr>
      <w:tr w:rsidR="001B629E" w:rsidTr="001B629E">
        <w:trPr>
          <w:trHeight w:val="289"/>
        </w:trPr>
        <w:tc>
          <w:tcPr>
            <w:tcW w:w="2010" w:type="dxa"/>
            <w:gridSpan w:val="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hideMark/>
          </w:tcPr>
          <w:p w:rsidR="001B629E" w:rsidRPr="001B629E" w:rsidRDefault="001B629E" w:rsidP="001B629E">
            <w:pPr>
              <w:pStyle w:val="Default"/>
              <w:jc w:val="both"/>
              <w:rPr>
                <w:rFonts w:eastAsiaTheme="minorHAnsi"/>
                <w:lang w:eastAsia="en-US"/>
              </w:rPr>
            </w:pPr>
            <w:r w:rsidRPr="001B629E">
              <w:rPr>
                <w:rFonts w:eastAsiaTheme="minorHAnsi"/>
                <w:lang w:eastAsia="en-US"/>
              </w:rPr>
              <w:t xml:space="preserve">Физика, </w:t>
            </w:r>
            <w:proofErr w:type="spellStart"/>
            <w:r w:rsidRPr="001B629E">
              <w:rPr>
                <w:rFonts w:eastAsiaTheme="minorHAnsi"/>
                <w:lang w:eastAsia="en-US"/>
              </w:rPr>
              <w:t>Материалдар</w:t>
            </w:r>
            <w:proofErr w:type="spellEnd"/>
            <w:r w:rsidRPr="001B629E">
              <w:rPr>
                <w:rFonts w:eastAsiaTheme="minorHAnsi"/>
                <w:lang w:eastAsia="en-US"/>
              </w:rPr>
              <w:t xml:space="preserve"> </w:t>
            </w:r>
            <w:proofErr w:type="spellStart"/>
            <w:r w:rsidRPr="001B629E">
              <w:rPr>
                <w:rFonts w:eastAsiaTheme="minorHAnsi"/>
                <w:lang w:eastAsia="en-US"/>
              </w:rPr>
              <w:t>кедергісі</w:t>
            </w:r>
            <w:proofErr w:type="spellEnd"/>
            <w:r w:rsidRPr="001B629E">
              <w:rPr>
                <w:rFonts w:eastAsiaTheme="minorHAnsi"/>
                <w:lang w:eastAsia="en-US"/>
              </w:rPr>
              <w:t xml:space="preserve"> </w:t>
            </w:r>
          </w:p>
        </w:tc>
      </w:tr>
      <w:tr w:rsidR="001B629E" w:rsidTr="001B629E">
        <w:trPr>
          <w:trHeight w:val="312"/>
        </w:trPr>
        <w:tc>
          <w:tcPr>
            <w:tcW w:w="2010" w:type="dxa"/>
            <w:gridSpan w:val="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hideMark/>
          </w:tcPr>
          <w:p w:rsidR="001B629E" w:rsidRPr="001B629E" w:rsidRDefault="001B629E" w:rsidP="001B629E">
            <w:pPr>
              <w:pStyle w:val="Default"/>
              <w:jc w:val="both"/>
              <w:rPr>
                <w:rFonts w:eastAsiaTheme="minorHAnsi"/>
                <w:lang w:eastAsia="en-US"/>
              </w:rPr>
            </w:pPr>
            <w:proofErr w:type="spellStart"/>
            <w:r w:rsidRPr="001B629E">
              <w:rPr>
                <w:rFonts w:eastAsiaTheme="minorHAnsi"/>
                <w:lang w:eastAsia="en-US"/>
              </w:rPr>
              <w:t>Технологиялық</w:t>
            </w:r>
            <w:proofErr w:type="spellEnd"/>
            <w:r w:rsidRPr="001B629E">
              <w:rPr>
                <w:rFonts w:eastAsiaTheme="minorHAnsi"/>
                <w:lang w:eastAsia="en-US"/>
              </w:rPr>
              <w:t xml:space="preserve"> </w:t>
            </w:r>
            <w:proofErr w:type="spellStart"/>
            <w:r w:rsidRPr="001B629E">
              <w:rPr>
                <w:rFonts w:eastAsiaTheme="minorHAnsi"/>
                <w:lang w:eastAsia="en-US"/>
              </w:rPr>
              <w:t>машиналарды</w:t>
            </w:r>
            <w:proofErr w:type="spellEnd"/>
            <w:r w:rsidRPr="001B629E">
              <w:rPr>
                <w:rFonts w:eastAsiaTheme="minorHAnsi"/>
                <w:lang w:eastAsia="en-US"/>
              </w:rPr>
              <w:t xml:space="preserve"> </w:t>
            </w:r>
            <w:proofErr w:type="spellStart"/>
            <w:r w:rsidRPr="001B629E">
              <w:rPr>
                <w:rFonts w:eastAsiaTheme="minorHAnsi"/>
                <w:lang w:eastAsia="en-US"/>
              </w:rPr>
              <w:t>жөндеу</w:t>
            </w:r>
            <w:proofErr w:type="spellEnd"/>
            <w:r w:rsidRPr="001B629E">
              <w:rPr>
                <w:rFonts w:eastAsiaTheme="minorHAnsi"/>
                <w:lang w:eastAsia="en-US"/>
              </w:rPr>
              <w:t xml:space="preserve"> </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val="kk-KZ" w:eastAsia="en-US"/>
              </w:rPr>
              <w:t>3 Пәннің мақсаты мен міндеттері</w:t>
            </w:r>
          </w:p>
        </w:tc>
      </w:tr>
      <w:tr w:rsidR="001B629E" w:rsidRPr="00E15484" w:rsidTr="001B629E">
        <w:tc>
          <w:tcPr>
            <w:tcW w:w="1431"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Мақсаты</w:t>
            </w:r>
          </w:p>
        </w:tc>
        <w:tc>
          <w:tcPr>
            <w:tcW w:w="9525" w:type="dxa"/>
            <w:gridSpan w:val="2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color w:val="000000"/>
                <w:lang w:val="kk-KZ" w:eastAsia="en-US"/>
              </w:rPr>
            </w:pPr>
            <w:r>
              <w:rPr>
                <w:lang w:val="kk-KZ" w:eastAsia="en-US"/>
              </w:rPr>
              <w:t>Табыс білімнің студенттерінің, ұсталықтың және дағдылардың жобалау және оның келешек кәсіби қызметінде қажетті гидравликалық және пневматикалық жетектің қанаушылығының бөлігін білу.</w:t>
            </w:r>
          </w:p>
        </w:tc>
      </w:tr>
      <w:tr w:rsidR="001B629E" w:rsidRPr="00E15484" w:rsidTr="001B629E">
        <w:tc>
          <w:tcPr>
            <w:tcW w:w="1431"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Міндеттері</w:t>
            </w:r>
          </w:p>
        </w:tc>
        <w:tc>
          <w:tcPr>
            <w:tcW w:w="9525" w:type="dxa"/>
            <w:gridSpan w:val="22"/>
            <w:tcBorders>
              <w:top w:val="single" w:sz="4" w:space="0" w:color="auto"/>
              <w:left w:val="single" w:sz="4" w:space="0" w:color="auto"/>
              <w:bottom w:val="single" w:sz="4" w:space="0" w:color="auto"/>
              <w:right w:val="single" w:sz="4" w:space="0" w:color="auto"/>
            </w:tcBorders>
            <w:hideMark/>
          </w:tcPr>
          <w:p w:rsidR="001B629E" w:rsidRDefault="001B629E">
            <w:pPr>
              <w:shd w:val="clear" w:color="auto" w:fill="FFFFFF"/>
              <w:spacing w:line="256" w:lineRule="auto"/>
              <w:jc w:val="both"/>
              <w:rPr>
                <w:color w:val="000000"/>
                <w:lang w:val="kk-KZ" w:eastAsia="en-US"/>
              </w:rPr>
            </w:pPr>
            <w:r>
              <w:rPr>
                <w:lang w:val="kk-KZ" w:eastAsia="en-US"/>
              </w:rPr>
              <w:t>Сыртқы күш әсерлерінен кез келген дене өзінің өлшемдері мен пішіндерін өзгертеді, яғни деформациаланады. Оның ішкі нүктелерінде қосымша күштер пайда болады. Осы ішкі күштер дененің қирауының негізгі себебі болып есептеледі</w:t>
            </w:r>
            <w:r>
              <w:rPr>
                <w:color w:val="000000"/>
                <w:lang w:val="kk-KZ" w:eastAsia="en-US"/>
              </w:rPr>
              <w:t xml:space="preserve">. </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eastAsia="en-US"/>
              </w:rPr>
              <w:t xml:space="preserve">4 </w:t>
            </w:r>
            <w:r>
              <w:rPr>
                <w:b/>
                <w:lang w:val="kk-KZ" w:eastAsia="en-US"/>
              </w:rPr>
              <w:t>Академиялық сағаттардың бөлінуі</w:t>
            </w:r>
          </w:p>
        </w:tc>
      </w:tr>
      <w:tr w:rsidR="001B629E" w:rsidTr="001B629E">
        <w:tc>
          <w:tcPr>
            <w:tcW w:w="2806" w:type="dxa"/>
            <w:gridSpan w:val="9"/>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Барлығы</w:t>
            </w:r>
          </w:p>
        </w:tc>
        <w:tc>
          <w:tcPr>
            <w:tcW w:w="1074"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Дәріс</w:t>
            </w:r>
          </w:p>
        </w:tc>
        <w:tc>
          <w:tcPr>
            <w:tcW w:w="1403" w:type="dxa"/>
            <w:gridSpan w:val="4"/>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Тәж</w:t>
            </w:r>
            <w:r>
              <w:rPr>
                <w:lang w:eastAsia="en-US"/>
              </w:rPr>
              <w:t>.</w:t>
            </w:r>
          </w:p>
        </w:tc>
        <w:tc>
          <w:tcPr>
            <w:tcW w:w="1403"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Зерт.</w:t>
            </w:r>
          </w:p>
        </w:tc>
        <w:tc>
          <w:tcPr>
            <w:tcW w:w="1038"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БОӨЖ</w:t>
            </w:r>
          </w:p>
        </w:tc>
        <w:tc>
          <w:tcPr>
            <w:tcW w:w="1038" w:type="dxa"/>
            <w:gridSpan w:val="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СӨЖ</w:t>
            </w:r>
          </w:p>
        </w:tc>
        <w:tc>
          <w:tcPr>
            <w:tcW w:w="2194"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Бақылау нысаны</w:t>
            </w:r>
          </w:p>
        </w:tc>
      </w:tr>
      <w:tr w:rsidR="001B629E" w:rsidTr="001B629E">
        <w:tc>
          <w:tcPr>
            <w:tcW w:w="2806" w:type="dxa"/>
            <w:gridSpan w:val="9"/>
            <w:tcBorders>
              <w:top w:val="single" w:sz="4" w:space="0" w:color="auto"/>
              <w:left w:val="single" w:sz="4" w:space="0" w:color="auto"/>
              <w:bottom w:val="single" w:sz="4" w:space="0" w:color="auto"/>
              <w:right w:val="single" w:sz="4" w:space="0" w:color="auto"/>
            </w:tcBorders>
            <w:hideMark/>
          </w:tcPr>
          <w:p w:rsidR="001B629E" w:rsidRDefault="00A64C86">
            <w:pPr>
              <w:spacing w:line="256" w:lineRule="auto"/>
              <w:rPr>
                <w:lang w:val="kk-KZ" w:eastAsia="en-US"/>
              </w:rPr>
            </w:pPr>
            <w:r>
              <w:rPr>
                <w:lang w:val="kk-KZ" w:eastAsia="en-US"/>
              </w:rPr>
              <w:t xml:space="preserve">3 </w:t>
            </w:r>
            <w:r w:rsidR="001B629E">
              <w:rPr>
                <w:lang w:eastAsia="en-US"/>
              </w:rPr>
              <w:t xml:space="preserve">кредит </w:t>
            </w:r>
          </w:p>
          <w:p w:rsidR="001B629E" w:rsidRDefault="00A64C86">
            <w:pPr>
              <w:spacing w:line="256" w:lineRule="auto"/>
              <w:rPr>
                <w:lang w:val="kk-KZ" w:eastAsia="en-US"/>
              </w:rPr>
            </w:pPr>
            <w:r>
              <w:rPr>
                <w:lang w:val="kk-KZ" w:eastAsia="en-US"/>
              </w:rPr>
              <w:t>135</w:t>
            </w:r>
            <w:r w:rsidR="001B629E">
              <w:rPr>
                <w:lang w:val="kk-KZ" w:eastAsia="en-US"/>
              </w:rPr>
              <w:t xml:space="preserve"> сағат</w:t>
            </w:r>
          </w:p>
        </w:tc>
        <w:tc>
          <w:tcPr>
            <w:tcW w:w="1074" w:type="dxa"/>
            <w:gridSpan w:val="2"/>
            <w:tcBorders>
              <w:top w:val="single" w:sz="4" w:space="0" w:color="auto"/>
              <w:left w:val="single" w:sz="4" w:space="0" w:color="auto"/>
              <w:bottom w:val="single" w:sz="4" w:space="0" w:color="auto"/>
              <w:right w:val="single" w:sz="4" w:space="0" w:color="auto"/>
            </w:tcBorders>
            <w:hideMark/>
          </w:tcPr>
          <w:p w:rsidR="001B629E" w:rsidRPr="00A64C86" w:rsidRDefault="001B629E">
            <w:pPr>
              <w:spacing w:line="256" w:lineRule="auto"/>
              <w:jc w:val="center"/>
              <w:rPr>
                <w:color w:val="000000" w:themeColor="text1"/>
                <w:lang w:val="kk-KZ" w:eastAsia="en-US"/>
              </w:rPr>
            </w:pPr>
            <w:r w:rsidRPr="00A64C86">
              <w:rPr>
                <w:color w:val="000000" w:themeColor="text1"/>
                <w:lang w:val="kk-KZ" w:eastAsia="en-US"/>
              </w:rPr>
              <w:t>5</w:t>
            </w:r>
          </w:p>
        </w:tc>
        <w:tc>
          <w:tcPr>
            <w:tcW w:w="1403" w:type="dxa"/>
            <w:gridSpan w:val="4"/>
            <w:tcBorders>
              <w:top w:val="single" w:sz="4" w:space="0" w:color="auto"/>
              <w:left w:val="single" w:sz="4" w:space="0" w:color="auto"/>
              <w:bottom w:val="single" w:sz="4" w:space="0" w:color="auto"/>
              <w:right w:val="single" w:sz="4" w:space="0" w:color="auto"/>
            </w:tcBorders>
            <w:hideMark/>
          </w:tcPr>
          <w:p w:rsidR="001B629E" w:rsidRPr="00A64C86" w:rsidRDefault="001B629E">
            <w:pPr>
              <w:spacing w:line="256" w:lineRule="auto"/>
              <w:jc w:val="center"/>
              <w:rPr>
                <w:color w:val="000000" w:themeColor="text1"/>
                <w:lang w:val="kk-KZ" w:eastAsia="en-US"/>
              </w:rPr>
            </w:pPr>
            <w:r w:rsidRPr="00A64C86">
              <w:rPr>
                <w:color w:val="000000" w:themeColor="text1"/>
                <w:lang w:val="kk-KZ" w:eastAsia="en-US"/>
              </w:rPr>
              <w:t>25</w:t>
            </w:r>
          </w:p>
        </w:tc>
        <w:tc>
          <w:tcPr>
            <w:tcW w:w="1403" w:type="dxa"/>
            <w:tcBorders>
              <w:top w:val="single" w:sz="4" w:space="0" w:color="auto"/>
              <w:left w:val="single" w:sz="4" w:space="0" w:color="auto"/>
              <w:bottom w:val="single" w:sz="4" w:space="0" w:color="auto"/>
              <w:right w:val="single" w:sz="4" w:space="0" w:color="auto"/>
            </w:tcBorders>
            <w:hideMark/>
          </w:tcPr>
          <w:p w:rsidR="001B629E" w:rsidRPr="00A64C86" w:rsidRDefault="001B629E">
            <w:pPr>
              <w:spacing w:line="256" w:lineRule="auto"/>
              <w:jc w:val="center"/>
              <w:rPr>
                <w:color w:val="000000" w:themeColor="text1"/>
                <w:lang w:val="kk-KZ" w:eastAsia="en-US"/>
              </w:rPr>
            </w:pPr>
            <w:r w:rsidRPr="00A64C86">
              <w:rPr>
                <w:color w:val="000000" w:themeColor="text1"/>
                <w:lang w:val="kk-KZ" w:eastAsia="en-US"/>
              </w:rPr>
              <w:t>15</w:t>
            </w:r>
          </w:p>
        </w:tc>
        <w:tc>
          <w:tcPr>
            <w:tcW w:w="1038" w:type="dxa"/>
            <w:gridSpan w:val="2"/>
            <w:tcBorders>
              <w:top w:val="single" w:sz="4" w:space="0" w:color="auto"/>
              <w:left w:val="single" w:sz="4" w:space="0" w:color="auto"/>
              <w:bottom w:val="single" w:sz="4" w:space="0" w:color="auto"/>
              <w:right w:val="single" w:sz="4" w:space="0" w:color="auto"/>
            </w:tcBorders>
            <w:hideMark/>
          </w:tcPr>
          <w:p w:rsidR="001B629E" w:rsidRPr="00A64C86" w:rsidRDefault="001B629E">
            <w:pPr>
              <w:spacing w:line="256" w:lineRule="auto"/>
              <w:jc w:val="center"/>
              <w:rPr>
                <w:color w:val="000000" w:themeColor="text1"/>
                <w:lang w:val="kk-KZ" w:eastAsia="en-US"/>
              </w:rPr>
            </w:pPr>
            <w:r w:rsidRPr="00A64C86">
              <w:rPr>
                <w:color w:val="000000" w:themeColor="text1"/>
                <w:lang w:val="kk-KZ" w:eastAsia="en-US"/>
              </w:rPr>
              <w:t>15</w:t>
            </w:r>
          </w:p>
        </w:tc>
        <w:tc>
          <w:tcPr>
            <w:tcW w:w="1038" w:type="dxa"/>
            <w:gridSpan w:val="3"/>
            <w:tcBorders>
              <w:top w:val="single" w:sz="4" w:space="0" w:color="auto"/>
              <w:left w:val="single" w:sz="4" w:space="0" w:color="auto"/>
              <w:bottom w:val="single" w:sz="4" w:space="0" w:color="auto"/>
              <w:right w:val="single" w:sz="4" w:space="0" w:color="auto"/>
            </w:tcBorders>
            <w:hideMark/>
          </w:tcPr>
          <w:p w:rsidR="001B629E" w:rsidRPr="00A64C86" w:rsidRDefault="001B629E">
            <w:pPr>
              <w:spacing w:line="256" w:lineRule="auto"/>
              <w:jc w:val="center"/>
              <w:rPr>
                <w:color w:val="000000" w:themeColor="text1"/>
                <w:lang w:val="kk-KZ" w:eastAsia="en-US"/>
              </w:rPr>
            </w:pPr>
            <w:r w:rsidRPr="00A64C86">
              <w:rPr>
                <w:color w:val="000000" w:themeColor="text1"/>
                <w:lang w:val="kk-KZ" w:eastAsia="en-US"/>
              </w:rPr>
              <w:t>60</w:t>
            </w:r>
          </w:p>
        </w:tc>
        <w:tc>
          <w:tcPr>
            <w:tcW w:w="2194" w:type="dxa"/>
            <w:gridSpan w:val="2"/>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FF0000"/>
                <w:lang w:val="kk-KZ" w:eastAsia="en-US"/>
              </w:rPr>
            </w:pPr>
            <w:r>
              <w:rPr>
                <w:color w:val="000000"/>
                <w:lang w:val="kk-KZ" w:eastAsia="en-US"/>
              </w:rPr>
              <w:t>Емтихан</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val="kk-KZ" w:eastAsia="en-US"/>
              </w:rPr>
              <w:t>5 Пәннің мазмұны</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pStyle w:val="Default"/>
              <w:spacing w:line="256" w:lineRule="auto"/>
              <w:jc w:val="both"/>
              <w:rPr>
                <w:lang w:eastAsia="en-US"/>
              </w:rPr>
            </w:pPr>
            <w:proofErr w:type="spellStart"/>
            <w:r>
              <w:rPr>
                <w:lang w:eastAsia="en-US"/>
              </w:rPr>
              <w:t>Сұйықтықтың</w:t>
            </w:r>
            <w:proofErr w:type="spellEnd"/>
            <w:r>
              <w:rPr>
                <w:lang w:eastAsia="en-US"/>
              </w:rPr>
              <w:t xml:space="preserve"> </w:t>
            </w:r>
            <w:proofErr w:type="spellStart"/>
            <w:r>
              <w:rPr>
                <w:lang w:eastAsia="en-US"/>
              </w:rPr>
              <w:t>және</w:t>
            </w:r>
            <w:proofErr w:type="spellEnd"/>
            <w:r>
              <w:rPr>
                <w:lang w:eastAsia="en-US"/>
              </w:rPr>
              <w:t xml:space="preserve"> </w:t>
            </w:r>
            <w:proofErr w:type="spellStart"/>
            <w:r>
              <w:rPr>
                <w:lang w:eastAsia="en-US"/>
              </w:rPr>
              <w:t>газдың</w:t>
            </w:r>
            <w:proofErr w:type="spellEnd"/>
            <w:r>
              <w:rPr>
                <w:lang w:eastAsia="en-US"/>
              </w:rPr>
              <w:t xml:space="preserve"> </w:t>
            </w:r>
            <w:proofErr w:type="spellStart"/>
            <w:r>
              <w:rPr>
                <w:lang w:eastAsia="en-US"/>
              </w:rPr>
              <w:t>негізгі</w:t>
            </w:r>
            <w:proofErr w:type="spellEnd"/>
            <w:r>
              <w:rPr>
                <w:lang w:eastAsia="en-US"/>
              </w:rPr>
              <w:t xml:space="preserve"> </w:t>
            </w:r>
            <w:proofErr w:type="spellStart"/>
            <w:r>
              <w:rPr>
                <w:lang w:eastAsia="en-US"/>
              </w:rPr>
              <w:t>физикалық</w:t>
            </w:r>
            <w:proofErr w:type="spellEnd"/>
            <w:r>
              <w:rPr>
                <w:lang w:eastAsia="en-US"/>
              </w:rPr>
              <w:t xml:space="preserve"> </w:t>
            </w:r>
            <w:r>
              <w:rPr>
                <w:lang w:val="kk-KZ" w:eastAsia="en-US"/>
              </w:rPr>
              <w:t>қ</w:t>
            </w:r>
            <w:proofErr w:type="spellStart"/>
            <w:r>
              <w:rPr>
                <w:lang w:eastAsia="en-US"/>
              </w:rPr>
              <w:t>ұрғашылыктары</w:t>
            </w:r>
            <w:proofErr w:type="spellEnd"/>
            <w:r>
              <w:rPr>
                <w:lang w:eastAsia="en-US"/>
              </w:rPr>
              <w:t xml:space="preserve">. Гидростатика. </w:t>
            </w:r>
            <w:proofErr w:type="spellStart"/>
            <w:r>
              <w:rPr>
                <w:lang w:eastAsia="en-US"/>
              </w:rPr>
              <w:t>Кинематиканың</w:t>
            </w:r>
            <w:proofErr w:type="spellEnd"/>
            <w:r>
              <w:rPr>
                <w:lang w:eastAsia="en-US"/>
              </w:rPr>
              <w:t xml:space="preserve"> </w:t>
            </w:r>
            <w:proofErr w:type="spellStart"/>
            <w:r>
              <w:rPr>
                <w:lang w:eastAsia="en-US"/>
              </w:rPr>
              <w:t>негіздері</w:t>
            </w:r>
            <w:proofErr w:type="spellEnd"/>
            <w:r>
              <w:rPr>
                <w:lang w:eastAsia="en-US"/>
              </w:rPr>
              <w:t xml:space="preserve">. </w:t>
            </w:r>
            <w:proofErr w:type="spellStart"/>
            <w:r>
              <w:rPr>
                <w:lang w:eastAsia="en-US"/>
              </w:rPr>
              <w:t>Ортақ</w:t>
            </w:r>
            <w:proofErr w:type="spellEnd"/>
            <w:r>
              <w:rPr>
                <w:lang w:eastAsia="en-US"/>
              </w:rPr>
              <w:t xml:space="preserve"> </w:t>
            </w:r>
            <w:proofErr w:type="spellStart"/>
            <w:r>
              <w:rPr>
                <w:lang w:eastAsia="en-US"/>
              </w:rPr>
              <w:t>заң</w:t>
            </w:r>
            <w:proofErr w:type="spellEnd"/>
            <w:r>
              <w:rPr>
                <w:lang w:eastAsia="en-US"/>
              </w:rPr>
              <w:t xml:space="preserve"> </w:t>
            </w:r>
            <w:proofErr w:type="spellStart"/>
            <w:r>
              <w:rPr>
                <w:lang w:eastAsia="en-US"/>
              </w:rPr>
              <w:t>және</w:t>
            </w:r>
            <w:proofErr w:type="spellEnd"/>
            <w:r>
              <w:rPr>
                <w:lang w:eastAsia="en-US"/>
              </w:rPr>
              <w:t xml:space="preserve"> </w:t>
            </w:r>
            <w:proofErr w:type="spellStart"/>
            <w:r>
              <w:rPr>
                <w:lang w:eastAsia="en-US"/>
              </w:rPr>
              <w:t>сұйықтықтың</w:t>
            </w:r>
            <w:proofErr w:type="spellEnd"/>
            <w:r>
              <w:rPr>
                <w:lang w:eastAsia="en-US"/>
              </w:rPr>
              <w:t xml:space="preserve"> </w:t>
            </w:r>
            <w:proofErr w:type="spellStart"/>
            <w:r>
              <w:rPr>
                <w:lang w:eastAsia="en-US"/>
              </w:rPr>
              <w:t>және</w:t>
            </w:r>
            <w:proofErr w:type="spellEnd"/>
            <w:r>
              <w:rPr>
                <w:lang w:eastAsia="en-US"/>
              </w:rPr>
              <w:t xml:space="preserve"> </w:t>
            </w:r>
            <w:proofErr w:type="spellStart"/>
            <w:r>
              <w:rPr>
                <w:lang w:eastAsia="en-US"/>
              </w:rPr>
              <w:t>газдың</w:t>
            </w:r>
            <w:proofErr w:type="spellEnd"/>
            <w:r>
              <w:rPr>
                <w:lang w:eastAsia="en-US"/>
              </w:rPr>
              <w:t xml:space="preserve"> </w:t>
            </w:r>
            <w:proofErr w:type="spellStart"/>
            <w:r>
              <w:rPr>
                <w:lang w:eastAsia="en-US"/>
              </w:rPr>
              <w:t>серпінділік</w:t>
            </w:r>
            <w:proofErr w:type="spellEnd"/>
            <w:r>
              <w:rPr>
                <w:lang w:eastAsia="en-US"/>
              </w:rPr>
              <w:t xml:space="preserve"> </w:t>
            </w:r>
            <w:proofErr w:type="spellStart"/>
            <w:r>
              <w:rPr>
                <w:lang w:eastAsia="en-US"/>
              </w:rPr>
              <w:t>теңдеу</w:t>
            </w:r>
            <w:proofErr w:type="spellEnd"/>
            <w:r>
              <w:rPr>
                <w:lang w:eastAsia="en-US"/>
              </w:rPr>
              <w:t xml:space="preserve">. </w:t>
            </w:r>
            <w:proofErr w:type="spellStart"/>
            <w:r>
              <w:rPr>
                <w:lang w:eastAsia="en-US"/>
              </w:rPr>
              <w:t>Сұйықтықтың</w:t>
            </w:r>
            <w:proofErr w:type="spellEnd"/>
            <w:r>
              <w:rPr>
                <w:lang w:eastAsia="en-US"/>
              </w:rPr>
              <w:t xml:space="preserve"> </w:t>
            </w:r>
            <w:proofErr w:type="spellStart"/>
            <w:r>
              <w:rPr>
                <w:lang w:eastAsia="en-US"/>
              </w:rPr>
              <w:t>және</w:t>
            </w:r>
            <w:proofErr w:type="spellEnd"/>
            <w:r>
              <w:rPr>
                <w:lang w:eastAsia="en-US"/>
              </w:rPr>
              <w:t xml:space="preserve"> </w:t>
            </w:r>
            <w:proofErr w:type="spellStart"/>
            <w:r>
              <w:rPr>
                <w:lang w:eastAsia="en-US"/>
              </w:rPr>
              <w:t>гидродинамикалық</w:t>
            </w:r>
            <w:proofErr w:type="spellEnd"/>
            <w:r>
              <w:rPr>
                <w:lang w:eastAsia="en-US"/>
              </w:rPr>
              <w:t xml:space="preserve"> </w:t>
            </w:r>
            <w:proofErr w:type="spellStart"/>
            <w:r>
              <w:rPr>
                <w:lang w:eastAsia="en-US"/>
              </w:rPr>
              <w:t>аналогияның</w:t>
            </w:r>
            <w:proofErr w:type="spellEnd"/>
            <w:r>
              <w:rPr>
                <w:lang w:eastAsia="en-US"/>
              </w:rPr>
              <w:t xml:space="preserve"> </w:t>
            </w:r>
            <w:proofErr w:type="spellStart"/>
            <w:r>
              <w:rPr>
                <w:lang w:eastAsia="en-US"/>
              </w:rPr>
              <w:t>негіз</w:t>
            </w:r>
            <w:proofErr w:type="spellEnd"/>
            <w:r>
              <w:rPr>
                <w:lang w:val="kk-KZ" w:eastAsia="en-US"/>
              </w:rPr>
              <w:t>г</w:t>
            </w:r>
            <w:r>
              <w:rPr>
                <w:lang w:eastAsia="en-US"/>
              </w:rPr>
              <w:t xml:space="preserve">і </w:t>
            </w:r>
            <w:proofErr w:type="spellStart"/>
            <w:r>
              <w:rPr>
                <w:lang w:eastAsia="en-US"/>
              </w:rPr>
              <w:t>қозғалысының</w:t>
            </w:r>
            <w:proofErr w:type="spellEnd"/>
            <w:r>
              <w:rPr>
                <w:lang w:eastAsia="en-US"/>
              </w:rPr>
              <w:t xml:space="preserve"> </w:t>
            </w:r>
            <w:proofErr w:type="spellStart"/>
            <w:r>
              <w:rPr>
                <w:lang w:eastAsia="en-US"/>
              </w:rPr>
              <w:t>режимдері</w:t>
            </w:r>
            <w:proofErr w:type="spellEnd"/>
            <w:r>
              <w:rPr>
                <w:lang w:eastAsia="en-US"/>
              </w:rPr>
              <w:t xml:space="preserve">. </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val="kk-KZ" w:eastAsia="en-US"/>
              </w:rPr>
              <w:t>6 Курс саясаты</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8"/>
                <w:szCs w:val="18"/>
                <w:lang w:val="kk-KZ" w:eastAsia="en-US"/>
              </w:rPr>
            </w:pPr>
            <w:r>
              <w:rPr>
                <w:lang w:val="kk-KZ" w:eastAsia="en-US"/>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1B629E" w:rsidTr="001B629E">
        <w:tc>
          <w:tcPr>
            <w:tcW w:w="10956" w:type="dxa"/>
            <w:gridSpan w:val="23"/>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lang w:val="kk-KZ" w:eastAsia="en-US"/>
              </w:rPr>
            </w:pPr>
            <w:r>
              <w:rPr>
                <w:b/>
                <w:lang w:val="kk-KZ" w:eastAsia="en-US"/>
              </w:rPr>
              <w:t>7 Ұсынылатын әдебиеттер тізімі</w:t>
            </w:r>
          </w:p>
        </w:tc>
      </w:tr>
      <w:tr w:rsidR="001B629E" w:rsidTr="00FC2F4D">
        <w:tc>
          <w:tcPr>
            <w:tcW w:w="2379" w:type="dxa"/>
            <w:gridSpan w:val="7"/>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FC2F4D" w:rsidRPr="00FC2F4D" w:rsidRDefault="00FC2F4D" w:rsidP="00FC2F4D">
            <w:pPr>
              <w:jc w:val="both"/>
              <w:rPr>
                <w:color w:val="000000"/>
                <w:sz w:val="18"/>
                <w:szCs w:val="18"/>
                <w:lang w:val="kk-KZ"/>
              </w:rPr>
            </w:pPr>
            <w:r w:rsidRPr="00FC2F4D">
              <w:rPr>
                <w:color w:val="000000"/>
                <w:sz w:val="18"/>
                <w:szCs w:val="18"/>
                <w:lang w:val="kk-KZ"/>
              </w:rPr>
              <w:t xml:space="preserve">1 Қадырбаев Ә,Ауланбергенов Ә. Гидравлика негіздері және ауыл шаруашылығын сумен қамтамасыз ету Алматы:1996        </w:t>
            </w:r>
          </w:p>
          <w:p w:rsidR="00FC2F4D" w:rsidRPr="00FC2F4D" w:rsidRDefault="00FC2F4D" w:rsidP="00FC2F4D">
            <w:pPr>
              <w:jc w:val="both"/>
              <w:rPr>
                <w:color w:val="000000"/>
                <w:sz w:val="18"/>
                <w:szCs w:val="18"/>
              </w:rPr>
            </w:pPr>
            <w:r w:rsidRPr="00FC2F4D">
              <w:rPr>
                <w:color w:val="000000"/>
                <w:sz w:val="18"/>
                <w:szCs w:val="18"/>
                <w:lang w:val="kk-KZ"/>
              </w:rPr>
              <w:t xml:space="preserve">2 </w:t>
            </w:r>
            <w:proofErr w:type="spellStart"/>
            <w:r w:rsidRPr="00FC2F4D">
              <w:rPr>
                <w:color w:val="000000"/>
                <w:sz w:val="18"/>
                <w:szCs w:val="18"/>
              </w:rPr>
              <w:t>Лепёшкин</w:t>
            </w:r>
            <w:proofErr w:type="spellEnd"/>
            <w:r w:rsidRPr="00FC2F4D">
              <w:rPr>
                <w:color w:val="000000"/>
                <w:sz w:val="18"/>
                <w:szCs w:val="18"/>
              </w:rPr>
              <w:t xml:space="preserve"> А.В. Гидравлика и </w:t>
            </w:r>
            <w:proofErr w:type="spellStart"/>
            <w:r w:rsidRPr="00FC2F4D">
              <w:rPr>
                <w:color w:val="000000"/>
                <w:sz w:val="18"/>
                <w:szCs w:val="18"/>
              </w:rPr>
              <w:t>гидропневмопривод</w:t>
            </w:r>
            <w:proofErr w:type="spellEnd"/>
            <w:r w:rsidRPr="00FC2F4D">
              <w:rPr>
                <w:color w:val="000000"/>
                <w:sz w:val="18"/>
                <w:szCs w:val="18"/>
              </w:rPr>
              <w:t xml:space="preserve"> Ч.</w:t>
            </w:r>
            <w:r w:rsidRPr="00FC2F4D">
              <w:rPr>
                <w:color w:val="000000"/>
                <w:sz w:val="18"/>
                <w:szCs w:val="18"/>
                <w:lang w:val="kk-KZ"/>
              </w:rPr>
              <w:t>2</w:t>
            </w:r>
            <w:r w:rsidRPr="00FC2F4D">
              <w:rPr>
                <w:color w:val="000000"/>
                <w:sz w:val="18"/>
                <w:szCs w:val="18"/>
              </w:rPr>
              <w:t xml:space="preserve"> М.:МГИУ,2005</w:t>
            </w:r>
          </w:p>
          <w:p w:rsidR="001B629E" w:rsidRPr="00FC2F4D" w:rsidRDefault="00FC2F4D" w:rsidP="00FC2F4D">
            <w:pPr>
              <w:jc w:val="both"/>
              <w:rPr>
                <w:color w:val="000000"/>
                <w:sz w:val="18"/>
                <w:szCs w:val="18"/>
              </w:rPr>
            </w:pPr>
            <w:r w:rsidRPr="00FC2F4D">
              <w:rPr>
                <w:color w:val="000000"/>
                <w:sz w:val="18"/>
                <w:szCs w:val="18"/>
                <w:lang w:val="kk-KZ"/>
              </w:rPr>
              <w:t xml:space="preserve">3 </w:t>
            </w:r>
            <w:proofErr w:type="spellStart"/>
            <w:r w:rsidRPr="00FC2F4D">
              <w:rPr>
                <w:color w:val="000000"/>
                <w:sz w:val="18"/>
                <w:szCs w:val="18"/>
              </w:rPr>
              <w:t>Шейпак</w:t>
            </w:r>
            <w:proofErr w:type="spellEnd"/>
            <w:r w:rsidRPr="00FC2F4D">
              <w:rPr>
                <w:color w:val="000000"/>
                <w:sz w:val="18"/>
                <w:szCs w:val="18"/>
              </w:rPr>
              <w:t xml:space="preserve"> А.А. Гидравлика и </w:t>
            </w:r>
            <w:proofErr w:type="spellStart"/>
            <w:r w:rsidRPr="00FC2F4D">
              <w:rPr>
                <w:color w:val="000000"/>
                <w:sz w:val="18"/>
                <w:szCs w:val="18"/>
              </w:rPr>
              <w:t>гидропневмопривод</w:t>
            </w:r>
            <w:proofErr w:type="spellEnd"/>
            <w:r w:rsidRPr="00FC2F4D">
              <w:rPr>
                <w:color w:val="000000"/>
                <w:sz w:val="18"/>
                <w:szCs w:val="18"/>
              </w:rPr>
              <w:t xml:space="preserve"> Ч.1 М.:МГИУ,2005</w:t>
            </w:r>
            <w:r w:rsidRPr="00FC2F4D">
              <w:rPr>
                <w:color w:val="000000"/>
                <w:sz w:val="18"/>
                <w:szCs w:val="18"/>
                <w:lang w:val="kk-KZ"/>
              </w:rPr>
              <w:t xml:space="preserve">   </w:t>
            </w:r>
          </w:p>
        </w:tc>
      </w:tr>
      <w:tr w:rsidR="001B629E" w:rsidTr="001B629E">
        <w:trPr>
          <w:trHeight w:val="70"/>
        </w:trPr>
        <w:tc>
          <w:tcPr>
            <w:tcW w:w="2379" w:type="dxa"/>
            <w:gridSpan w:val="7"/>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Қосымша</w:t>
            </w:r>
          </w:p>
        </w:tc>
        <w:tc>
          <w:tcPr>
            <w:tcW w:w="8577" w:type="dxa"/>
            <w:gridSpan w:val="16"/>
            <w:tcBorders>
              <w:top w:val="single" w:sz="4" w:space="0" w:color="auto"/>
              <w:left w:val="single" w:sz="4" w:space="0" w:color="auto"/>
              <w:bottom w:val="single" w:sz="4" w:space="0" w:color="auto"/>
              <w:right w:val="single" w:sz="4" w:space="0" w:color="auto"/>
            </w:tcBorders>
            <w:hideMark/>
          </w:tcPr>
          <w:p w:rsidR="001B629E" w:rsidRDefault="00FC2F4D" w:rsidP="00FC2F4D">
            <w:pPr>
              <w:spacing w:line="256" w:lineRule="auto"/>
              <w:jc w:val="both"/>
              <w:rPr>
                <w:sz w:val="18"/>
                <w:szCs w:val="18"/>
                <w:lang w:eastAsia="en-US"/>
              </w:rPr>
            </w:pPr>
            <w:r>
              <w:rPr>
                <w:sz w:val="18"/>
                <w:szCs w:val="18"/>
                <w:lang w:val="kk-KZ" w:eastAsia="en-US"/>
              </w:rPr>
              <w:t xml:space="preserve">1 </w:t>
            </w:r>
            <w:proofErr w:type="spellStart"/>
            <w:r w:rsidR="001B629E">
              <w:rPr>
                <w:sz w:val="18"/>
                <w:szCs w:val="18"/>
                <w:lang w:eastAsia="en-US"/>
              </w:rPr>
              <w:t>Дейнега</w:t>
            </w:r>
            <w:proofErr w:type="spellEnd"/>
            <w:r w:rsidR="001B629E">
              <w:rPr>
                <w:sz w:val="18"/>
                <w:szCs w:val="18"/>
                <w:lang w:eastAsia="en-US"/>
              </w:rPr>
              <w:t xml:space="preserve"> В.В. Гидропривод с/х машин. </w:t>
            </w:r>
            <w:proofErr w:type="gramStart"/>
            <w:r w:rsidR="001B629E">
              <w:rPr>
                <w:sz w:val="18"/>
                <w:szCs w:val="18"/>
                <w:lang w:eastAsia="en-US"/>
              </w:rPr>
              <w:t>М.:ВИЗО</w:t>
            </w:r>
            <w:proofErr w:type="gramEnd"/>
            <w:r w:rsidR="001B629E">
              <w:rPr>
                <w:sz w:val="18"/>
                <w:szCs w:val="18"/>
                <w:lang w:eastAsia="en-US"/>
              </w:rPr>
              <w:t xml:space="preserve">, </w:t>
            </w:r>
            <w:r>
              <w:rPr>
                <w:sz w:val="18"/>
                <w:szCs w:val="18"/>
                <w:lang w:val="kk-KZ" w:eastAsia="en-US"/>
              </w:rPr>
              <w:t>2001</w:t>
            </w:r>
          </w:p>
          <w:p w:rsidR="001B629E" w:rsidRDefault="00FC2F4D" w:rsidP="00FC2F4D">
            <w:pPr>
              <w:spacing w:line="256" w:lineRule="auto"/>
              <w:jc w:val="both"/>
              <w:rPr>
                <w:sz w:val="18"/>
                <w:szCs w:val="18"/>
                <w:lang w:eastAsia="en-US"/>
              </w:rPr>
            </w:pPr>
            <w:r>
              <w:rPr>
                <w:sz w:val="18"/>
                <w:szCs w:val="18"/>
                <w:lang w:val="kk-KZ" w:eastAsia="en-US"/>
              </w:rPr>
              <w:t xml:space="preserve">2 </w:t>
            </w:r>
            <w:proofErr w:type="spellStart"/>
            <w:r w:rsidR="001B629E">
              <w:rPr>
                <w:sz w:val="18"/>
                <w:szCs w:val="18"/>
                <w:lang w:eastAsia="en-US"/>
              </w:rPr>
              <w:t>Дейнега</w:t>
            </w:r>
            <w:proofErr w:type="spellEnd"/>
            <w:r w:rsidR="001B629E">
              <w:rPr>
                <w:sz w:val="18"/>
                <w:szCs w:val="18"/>
                <w:lang w:eastAsia="en-US"/>
              </w:rPr>
              <w:t xml:space="preserve"> В.В. </w:t>
            </w:r>
            <w:proofErr w:type="spellStart"/>
            <w:r w:rsidR="001B629E">
              <w:rPr>
                <w:sz w:val="18"/>
                <w:szCs w:val="18"/>
                <w:lang w:eastAsia="en-US"/>
              </w:rPr>
              <w:t>Пневмогидротранспорт</w:t>
            </w:r>
            <w:proofErr w:type="spellEnd"/>
            <w:r w:rsidR="001B629E">
              <w:rPr>
                <w:sz w:val="18"/>
                <w:szCs w:val="18"/>
                <w:lang w:eastAsia="en-US"/>
              </w:rPr>
              <w:t xml:space="preserve"> Кон</w:t>
            </w:r>
            <w:r>
              <w:rPr>
                <w:sz w:val="18"/>
                <w:szCs w:val="18"/>
                <w:lang w:eastAsia="en-US"/>
              </w:rPr>
              <w:t>спект лекций. Кустанай, КСХИ,200</w:t>
            </w:r>
            <w:r w:rsidR="001B629E">
              <w:rPr>
                <w:sz w:val="18"/>
                <w:szCs w:val="18"/>
                <w:lang w:eastAsia="en-US"/>
              </w:rPr>
              <w:t>1.</w:t>
            </w:r>
          </w:p>
          <w:p w:rsidR="001B629E" w:rsidRDefault="00FC2F4D" w:rsidP="00FC2F4D">
            <w:pPr>
              <w:spacing w:line="256" w:lineRule="auto"/>
              <w:rPr>
                <w:sz w:val="18"/>
                <w:szCs w:val="18"/>
                <w:lang w:eastAsia="en-US"/>
              </w:rPr>
            </w:pPr>
            <w:r>
              <w:rPr>
                <w:sz w:val="18"/>
                <w:szCs w:val="18"/>
                <w:lang w:val="kk-KZ" w:eastAsia="en-US"/>
              </w:rPr>
              <w:t xml:space="preserve">3 </w:t>
            </w:r>
            <w:r w:rsidR="001B629E">
              <w:rPr>
                <w:sz w:val="18"/>
                <w:szCs w:val="18"/>
                <w:lang w:eastAsia="en-US"/>
              </w:rPr>
              <w:t xml:space="preserve">Методические указания к выполнению РГР по курсу “Гидравлика и гидравлические машины ”, КГУ им. А. </w:t>
            </w:r>
            <w:proofErr w:type="spellStart"/>
            <w:r w:rsidR="001B629E">
              <w:rPr>
                <w:sz w:val="18"/>
                <w:szCs w:val="18"/>
                <w:lang w:eastAsia="en-US"/>
              </w:rPr>
              <w:t>Байтурсынова</w:t>
            </w:r>
            <w:proofErr w:type="spellEnd"/>
            <w:r w:rsidR="001B629E">
              <w:rPr>
                <w:sz w:val="18"/>
                <w:szCs w:val="18"/>
                <w:lang w:eastAsia="en-US"/>
              </w:rPr>
              <w:t xml:space="preserve">, </w:t>
            </w:r>
            <w:proofErr w:type="spellStart"/>
            <w:proofErr w:type="gramStart"/>
            <w:r w:rsidR="001B629E">
              <w:rPr>
                <w:sz w:val="18"/>
                <w:szCs w:val="18"/>
                <w:lang w:eastAsia="en-US"/>
              </w:rPr>
              <w:t>Костанай</w:t>
            </w:r>
            <w:proofErr w:type="spellEnd"/>
            <w:r w:rsidR="001B629E">
              <w:rPr>
                <w:sz w:val="18"/>
                <w:szCs w:val="18"/>
                <w:lang w:eastAsia="en-US"/>
              </w:rPr>
              <w:t>,  2004</w:t>
            </w:r>
            <w:proofErr w:type="gramEnd"/>
            <w:r w:rsidR="001B629E">
              <w:rPr>
                <w:sz w:val="18"/>
                <w:szCs w:val="18"/>
                <w:lang w:eastAsia="en-US"/>
              </w:rPr>
              <w:t xml:space="preserve">. </w:t>
            </w:r>
          </w:p>
        </w:tc>
      </w:tr>
    </w:tbl>
    <w:p w:rsidR="001B629E" w:rsidRDefault="001B629E" w:rsidP="001B629E">
      <w:pPr>
        <w:rPr>
          <w:lang w:val="kk-KZ"/>
        </w:rPr>
        <w:sectPr w:rsidR="001B629E">
          <w:pgSz w:w="11906" w:h="16838"/>
          <w:pgMar w:top="737" w:right="851" w:bottom="709" w:left="1701" w:header="709" w:footer="709" w:gutter="0"/>
          <w:cols w:space="720"/>
        </w:sectPr>
      </w:pPr>
    </w:p>
    <w:p w:rsidR="001B629E" w:rsidRPr="00BD209E" w:rsidRDefault="001B629E" w:rsidP="001B629E">
      <w:pPr>
        <w:tabs>
          <w:tab w:val="left" w:pos="2700"/>
        </w:tabs>
        <w:jc w:val="center"/>
        <w:rPr>
          <w:sz w:val="20"/>
          <w:szCs w:val="20"/>
        </w:rPr>
      </w:pPr>
      <w:r w:rsidRPr="00BD209E">
        <w:rPr>
          <w:b/>
        </w:rPr>
        <w:lastRenderedPageBreak/>
        <w:t xml:space="preserve">8 </w:t>
      </w:r>
      <w:r w:rsidRPr="00BD209E">
        <w:rPr>
          <w:b/>
          <w:lang w:val="kk-KZ"/>
        </w:rPr>
        <w:t>Күнтізбелік-тақырыптық жоспар</w:t>
      </w:r>
    </w:p>
    <w:tbl>
      <w:tblPr>
        <w:tblW w:w="15564"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596"/>
        <w:gridCol w:w="2552"/>
        <w:gridCol w:w="709"/>
        <w:gridCol w:w="3260"/>
        <w:gridCol w:w="850"/>
        <w:gridCol w:w="3969"/>
        <w:gridCol w:w="709"/>
        <w:gridCol w:w="1693"/>
        <w:gridCol w:w="763"/>
      </w:tblGrid>
      <w:tr w:rsidR="001B629E" w:rsidTr="001B629E">
        <w:trPr>
          <w:cantSplit/>
          <w:trHeight w:val="608"/>
        </w:trPr>
        <w:tc>
          <w:tcPr>
            <w:tcW w:w="463" w:type="dxa"/>
            <w:tcBorders>
              <w:top w:val="single" w:sz="4" w:space="0" w:color="auto"/>
              <w:left w:val="single" w:sz="4" w:space="0" w:color="auto"/>
              <w:bottom w:val="single" w:sz="4" w:space="0" w:color="auto"/>
              <w:right w:val="single" w:sz="4" w:space="0" w:color="auto"/>
            </w:tcBorders>
            <w:hideMark/>
          </w:tcPr>
          <w:p w:rsidR="001B629E" w:rsidRDefault="001B629E">
            <w:pPr>
              <w:tabs>
                <w:tab w:val="left" w:pos="432"/>
              </w:tabs>
              <w:spacing w:line="256" w:lineRule="auto"/>
              <w:ind w:right="-108"/>
              <w:jc w:val="center"/>
              <w:rPr>
                <w:b/>
                <w:sz w:val="16"/>
                <w:szCs w:val="16"/>
                <w:lang w:eastAsia="en-US"/>
              </w:rPr>
            </w:pPr>
            <w:r>
              <w:rPr>
                <w:b/>
                <w:sz w:val="16"/>
                <w:szCs w:val="16"/>
                <w:lang w:val="kk-KZ" w:eastAsia="en-US"/>
              </w:rPr>
              <w:t xml:space="preserve">  </w:t>
            </w:r>
            <w:r>
              <w:rPr>
                <w:b/>
                <w:sz w:val="16"/>
                <w:szCs w:val="16"/>
                <w:lang w:eastAsia="en-US"/>
              </w:rPr>
              <w:t xml:space="preserve">№ </w:t>
            </w:r>
            <w:r>
              <w:rPr>
                <w:b/>
                <w:sz w:val="16"/>
                <w:szCs w:val="16"/>
                <w:lang w:val="kk-KZ" w:eastAsia="en-US"/>
              </w:rPr>
              <w:t>апта</w:t>
            </w:r>
          </w:p>
        </w:tc>
        <w:tc>
          <w:tcPr>
            <w:tcW w:w="596"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b/>
                <w:sz w:val="16"/>
                <w:szCs w:val="16"/>
                <w:lang w:eastAsia="en-US"/>
              </w:rPr>
            </w:pPr>
            <w:r>
              <w:rPr>
                <w:b/>
                <w:sz w:val="16"/>
                <w:szCs w:val="16"/>
                <w:lang w:eastAsia="en-US"/>
              </w:rPr>
              <w:t>Модуль</w:t>
            </w:r>
          </w:p>
        </w:tc>
        <w:tc>
          <w:tcPr>
            <w:tcW w:w="255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val="kk-KZ" w:eastAsia="en-US"/>
              </w:rPr>
            </w:pPr>
            <w:r>
              <w:rPr>
                <w:b/>
                <w:sz w:val="16"/>
                <w:szCs w:val="16"/>
                <w:lang w:val="kk-KZ" w:eastAsia="en-US"/>
              </w:rPr>
              <w:t>Дәріс тақырыптары</w:t>
            </w:r>
          </w:p>
        </w:tc>
        <w:tc>
          <w:tcPr>
            <w:tcW w:w="70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val="kk-KZ" w:eastAsia="en-US"/>
              </w:rPr>
            </w:pPr>
            <w:r>
              <w:rPr>
                <w:b/>
                <w:sz w:val="16"/>
                <w:szCs w:val="16"/>
                <w:lang w:val="kk-KZ" w:eastAsia="en-US"/>
              </w:rPr>
              <w:t>Сағат</w:t>
            </w:r>
          </w:p>
        </w:tc>
        <w:tc>
          <w:tcPr>
            <w:tcW w:w="326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val="kk-KZ" w:eastAsia="en-US"/>
              </w:rPr>
            </w:pPr>
            <w:r>
              <w:rPr>
                <w:b/>
                <w:sz w:val="16"/>
                <w:szCs w:val="16"/>
                <w:lang w:val="kk-KZ" w:eastAsia="en-US"/>
              </w:rPr>
              <w:t>Тәжірибелік сабақтардың</w:t>
            </w:r>
          </w:p>
          <w:p w:rsidR="001B629E" w:rsidRDefault="001B629E">
            <w:pPr>
              <w:spacing w:line="256" w:lineRule="auto"/>
              <w:jc w:val="center"/>
              <w:rPr>
                <w:b/>
                <w:sz w:val="16"/>
                <w:szCs w:val="16"/>
                <w:lang w:val="kk-KZ" w:eastAsia="en-US"/>
              </w:rPr>
            </w:pPr>
            <w:r>
              <w:rPr>
                <w:b/>
                <w:sz w:val="16"/>
                <w:szCs w:val="16"/>
                <w:lang w:val="kk-KZ" w:eastAsia="en-US"/>
              </w:rPr>
              <w:t>тақырыптары</w:t>
            </w:r>
          </w:p>
        </w:tc>
        <w:tc>
          <w:tcPr>
            <w:tcW w:w="85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eastAsia="en-US"/>
              </w:rPr>
            </w:pPr>
            <w:r>
              <w:rPr>
                <w:b/>
                <w:sz w:val="16"/>
                <w:szCs w:val="16"/>
                <w:lang w:val="kk-KZ" w:eastAsia="en-US"/>
              </w:rPr>
              <w:t>Сағат</w:t>
            </w:r>
          </w:p>
        </w:tc>
        <w:tc>
          <w:tcPr>
            <w:tcW w:w="39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val="kk-KZ" w:eastAsia="en-US"/>
              </w:rPr>
            </w:pPr>
            <w:r>
              <w:rPr>
                <w:b/>
                <w:sz w:val="16"/>
                <w:szCs w:val="16"/>
                <w:lang w:val="kk-KZ" w:eastAsia="en-US"/>
              </w:rPr>
              <w:t xml:space="preserve">Зертханалық сабақтардың </w:t>
            </w:r>
          </w:p>
          <w:p w:rsidR="001B629E" w:rsidRDefault="001B629E">
            <w:pPr>
              <w:spacing w:line="256" w:lineRule="auto"/>
              <w:jc w:val="center"/>
              <w:rPr>
                <w:sz w:val="16"/>
                <w:szCs w:val="16"/>
                <w:lang w:val="kk-KZ" w:eastAsia="en-US"/>
              </w:rPr>
            </w:pPr>
            <w:r>
              <w:rPr>
                <w:b/>
                <w:sz w:val="16"/>
                <w:szCs w:val="16"/>
                <w:lang w:val="kk-KZ" w:eastAsia="en-US"/>
              </w:rPr>
              <w:t>тақырыптары</w:t>
            </w:r>
          </w:p>
        </w:tc>
        <w:tc>
          <w:tcPr>
            <w:tcW w:w="70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eastAsia="en-US"/>
              </w:rPr>
            </w:pPr>
            <w:r>
              <w:rPr>
                <w:b/>
                <w:sz w:val="16"/>
                <w:szCs w:val="16"/>
                <w:lang w:val="kk-KZ" w:eastAsia="en-US"/>
              </w:rPr>
              <w:t>Сағат</w:t>
            </w:r>
          </w:p>
        </w:tc>
        <w:tc>
          <w:tcPr>
            <w:tcW w:w="1693"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eastAsia="en-US"/>
              </w:rPr>
            </w:pPr>
            <w:r>
              <w:rPr>
                <w:b/>
                <w:sz w:val="16"/>
                <w:szCs w:val="16"/>
                <w:lang w:val="kk-KZ" w:eastAsia="en-US"/>
              </w:rPr>
              <w:t>БОӨЖ (топтық)тақырыптары</w:t>
            </w:r>
          </w:p>
        </w:tc>
        <w:tc>
          <w:tcPr>
            <w:tcW w:w="763"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16"/>
                <w:szCs w:val="16"/>
                <w:lang w:eastAsia="en-US"/>
              </w:rPr>
            </w:pPr>
            <w:r>
              <w:rPr>
                <w:b/>
                <w:sz w:val="16"/>
                <w:szCs w:val="16"/>
                <w:lang w:val="kk-KZ" w:eastAsia="en-US"/>
              </w:rPr>
              <w:t>Сағат</w:t>
            </w:r>
          </w:p>
        </w:tc>
      </w:tr>
      <w:tr w:rsidR="001B629E" w:rsidTr="001B629E">
        <w:tc>
          <w:tcPr>
            <w:tcW w:w="463"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eastAsia="en-US"/>
              </w:rPr>
            </w:pPr>
            <w:r>
              <w:rPr>
                <w:sz w:val="16"/>
                <w:szCs w:val="16"/>
                <w:lang w:eastAsia="en-US"/>
              </w:rPr>
              <w:t>1</w:t>
            </w:r>
          </w:p>
        </w:tc>
        <w:tc>
          <w:tcPr>
            <w:tcW w:w="596" w:type="dxa"/>
            <w:vMerge w:val="restart"/>
            <w:tcBorders>
              <w:top w:val="single" w:sz="4" w:space="0" w:color="auto"/>
              <w:left w:val="single" w:sz="4" w:space="0" w:color="auto"/>
              <w:bottom w:val="single" w:sz="4" w:space="0" w:color="auto"/>
              <w:right w:val="single" w:sz="4" w:space="0" w:color="auto"/>
            </w:tcBorders>
            <w:textDirection w:val="btLr"/>
            <w:hideMark/>
          </w:tcPr>
          <w:p w:rsidR="001B629E" w:rsidRDefault="001B629E">
            <w:pPr>
              <w:spacing w:line="256" w:lineRule="auto"/>
              <w:ind w:left="113" w:right="113"/>
              <w:jc w:val="center"/>
              <w:rPr>
                <w:sz w:val="16"/>
                <w:szCs w:val="16"/>
                <w:lang w:eastAsia="en-US"/>
              </w:rPr>
            </w:pPr>
            <w:r>
              <w:rPr>
                <w:sz w:val="16"/>
                <w:szCs w:val="16"/>
                <w:lang w:eastAsia="en-US"/>
              </w:rPr>
              <w:t>Модуль 1</w:t>
            </w:r>
          </w:p>
        </w:tc>
        <w:tc>
          <w:tcPr>
            <w:tcW w:w="2552"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6"/>
                <w:szCs w:val="16"/>
                <w:lang w:val="kk-KZ" w:eastAsia="en-US"/>
              </w:rPr>
            </w:pPr>
            <w:r>
              <w:rPr>
                <w:sz w:val="16"/>
                <w:szCs w:val="16"/>
                <w:lang w:val="kk-KZ" w:eastAsia="en-US"/>
              </w:rPr>
              <w:t>Сұйық пен газдың негізгі қасиеттері. Гидростатика</w:t>
            </w:r>
          </w:p>
        </w:tc>
        <w:tc>
          <w:tcPr>
            <w:tcW w:w="709"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val="kk-KZ" w:eastAsia="en-US"/>
              </w:rPr>
            </w:pPr>
            <w:r>
              <w:rPr>
                <w:sz w:val="16"/>
                <w:szCs w:val="16"/>
                <w:lang w:val="kk-KZ" w:eastAsia="en-US"/>
              </w:rPr>
              <w:t>1</w:t>
            </w:r>
          </w:p>
        </w:tc>
        <w:tc>
          <w:tcPr>
            <w:tcW w:w="326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6"/>
                <w:szCs w:val="16"/>
                <w:lang w:val="kk-KZ" w:eastAsia="en-US"/>
              </w:rPr>
            </w:pPr>
            <w:r>
              <w:rPr>
                <w:sz w:val="16"/>
                <w:szCs w:val="16"/>
                <w:lang w:val="kk-KZ" w:eastAsia="en-US"/>
              </w:rPr>
              <w:t xml:space="preserve">Жазық және қисық беттердегі гидростатикалық қысым күшін анықтау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1B629E" w:rsidRDefault="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both"/>
              <w:rPr>
                <w:sz w:val="16"/>
                <w:szCs w:val="16"/>
                <w:lang w:eastAsia="en-US"/>
              </w:rPr>
            </w:pPr>
            <w:proofErr w:type="spellStart"/>
            <w:r>
              <w:rPr>
                <w:sz w:val="16"/>
                <w:szCs w:val="16"/>
                <w:lang w:eastAsia="en-US"/>
              </w:rPr>
              <w:t>Гидростатикалық</w:t>
            </w:r>
            <w:proofErr w:type="spellEnd"/>
            <w:r>
              <w:rPr>
                <w:sz w:val="16"/>
                <w:szCs w:val="16"/>
                <w:lang w:eastAsia="en-US"/>
              </w:rPr>
              <w:t xml:space="preserve"> </w:t>
            </w:r>
            <w:proofErr w:type="spellStart"/>
            <w:r>
              <w:rPr>
                <w:sz w:val="16"/>
                <w:szCs w:val="16"/>
                <w:lang w:eastAsia="en-US"/>
              </w:rPr>
              <w:t>қысымды</w:t>
            </w:r>
            <w:proofErr w:type="spellEnd"/>
            <w:r>
              <w:rPr>
                <w:sz w:val="16"/>
                <w:szCs w:val="16"/>
                <w:lang w:eastAsia="en-US"/>
              </w:rPr>
              <w:t xml:space="preserve"> </w:t>
            </w:r>
            <w:proofErr w:type="spellStart"/>
            <w:r>
              <w:rPr>
                <w:sz w:val="16"/>
                <w:szCs w:val="16"/>
                <w:lang w:eastAsia="en-US"/>
              </w:rPr>
              <w:t>өлшеу</w:t>
            </w:r>
            <w:proofErr w:type="spellEnd"/>
          </w:p>
          <w:p w:rsidR="001B629E" w:rsidRDefault="001B629E">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16"/>
                <w:szCs w:val="16"/>
                <w:lang w:val="kk-KZ"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sz w:val="16"/>
                <w:szCs w:val="16"/>
                <w:lang w:eastAsia="en-US"/>
              </w:rPr>
            </w:pPr>
          </w:p>
        </w:tc>
      </w:tr>
      <w:tr w:rsidR="001B629E" w:rsidTr="001B629E">
        <w:trPr>
          <w:trHeight w:val="202"/>
        </w:trPr>
        <w:tc>
          <w:tcPr>
            <w:tcW w:w="463"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eastAsia="en-US"/>
              </w:rPr>
            </w:pPr>
            <w:r>
              <w:rPr>
                <w:sz w:val="16"/>
                <w:szCs w:val="16"/>
                <w:lang w:eastAsia="en-US"/>
              </w:rPr>
              <w:t>2</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6"/>
                <w:szCs w:val="16"/>
                <w:lang w:eastAsia="en-US"/>
              </w:rPr>
            </w:pPr>
            <w:r>
              <w:rPr>
                <w:sz w:val="16"/>
                <w:szCs w:val="16"/>
                <w:lang w:val="kk-KZ" w:eastAsia="en-US"/>
              </w:rPr>
              <w:t>Паскаль заңын техникада пайдалану мысалдары</w:t>
            </w:r>
          </w:p>
        </w:tc>
        <w:tc>
          <w:tcPr>
            <w:tcW w:w="850" w:type="dxa"/>
            <w:tcBorders>
              <w:top w:val="single" w:sz="4" w:space="0" w:color="auto"/>
              <w:left w:val="single" w:sz="4" w:space="0" w:color="auto"/>
              <w:bottom w:val="single" w:sz="4" w:space="0" w:color="auto"/>
              <w:right w:val="single" w:sz="4" w:space="0" w:color="auto"/>
            </w:tcBorders>
            <w:hideMark/>
          </w:tcPr>
          <w:p w:rsidR="001B629E" w:rsidRDefault="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6"/>
                <w:szCs w:val="16"/>
                <w:lang w:val="kk-KZ" w:eastAsia="en-US"/>
              </w:rPr>
            </w:pPr>
            <w:r>
              <w:rPr>
                <w:sz w:val="16"/>
                <w:szCs w:val="16"/>
                <w:lang w:val="kk-KZ" w:eastAsia="en-US"/>
              </w:rPr>
              <w:t xml:space="preserve">Рейнольдс құрылғысындағы қозғалыс режимдерін зерттеу </w:t>
            </w:r>
          </w:p>
        </w:tc>
        <w:tc>
          <w:tcPr>
            <w:tcW w:w="709"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sz w:val="16"/>
                <w:szCs w:val="16"/>
                <w:lang w:eastAsia="en-US"/>
              </w:rPr>
            </w:pPr>
          </w:p>
        </w:tc>
      </w:tr>
      <w:tr w:rsidR="001B629E" w:rsidTr="001B629E">
        <w:tc>
          <w:tcPr>
            <w:tcW w:w="463"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eastAsia="en-US"/>
              </w:rPr>
            </w:pPr>
            <w:r>
              <w:rPr>
                <w:sz w:val="16"/>
                <w:szCs w:val="16"/>
                <w:lang w:eastAsia="en-US"/>
              </w:rPr>
              <w:t>3</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1B629E" w:rsidRDefault="00A64C86">
            <w:pPr>
              <w:spacing w:line="256" w:lineRule="auto"/>
              <w:jc w:val="both"/>
              <w:rPr>
                <w:sz w:val="16"/>
                <w:szCs w:val="16"/>
                <w:lang w:val="kk-KZ" w:eastAsia="en-US"/>
              </w:rPr>
            </w:pPr>
            <w:r>
              <w:rPr>
                <w:sz w:val="16"/>
                <w:szCs w:val="16"/>
                <w:lang w:val="kk-KZ" w:eastAsia="en-US"/>
              </w:rPr>
              <w:t>Паскаль заңын техникада пайдалану мысалдары</w:t>
            </w:r>
          </w:p>
        </w:tc>
        <w:tc>
          <w:tcPr>
            <w:tcW w:w="850" w:type="dxa"/>
            <w:tcBorders>
              <w:top w:val="single" w:sz="4" w:space="0" w:color="auto"/>
              <w:left w:val="single" w:sz="4" w:space="0" w:color="auto"/>
              <w:bottom w:val="single" w:sz="4" w:space="0" w:color="auto"/>
              <w:right w:val="single" w:sz="4" w:space="0" w:color="auto"/>
            </w:tcBorders>
          </w:tcPr>
          <w:p w:rsidR="001B629E" w:rsidRDefault="00A64C86">
            <w:pPr>
              <w:spacing w:line="256" w:lineRule="auto"/>
              <w:jc w:val="center"/>
              <w:rPr>
                <w:sz w:val="16"/>
                <w:szCs w:val="16"/>
                <w:lang w:val="kk-KZ" w:eastAsia="en-US"/>
              </w:rPr>
            </w:pPr>
            <w:r>
              <w:rPr>
                <w:sz w:val="16"/>
                <w:szCs w:val="16"/>
                <w:lang w:val="kk-KZ"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6"/>
                <w:szCs w:val="16"/>
                <w:lang w:val="kk-KZ" w:eastAsia="en-US"/>
              </w:rPr>
            </w:pPr>
            <w:r>
              <w:rPr>
                <w:sz w:val="16"/>
                <w:szCs w:val="16"/>
                <w:lang w:val="kk-KZ" w:eastAsia="en-US"/>
              </w:rPr>
              <w:t>Даниил Бернулли теңдеуінің тәжірибелік зерттелуі</w:t>
            </w:r>
          </w:p>
        </w:tc>
        <w:tc>
          <w:tcPr>
            <w:tcW w:w="709"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sz w:val="16"/>
                <w:szCs w:val="16"/>
                <w:lang w:val="kk-KZ" w:eastAsia="en-US"/>
              </w:rPr>
            </w:pPr>
            <w:r>
              <w:rPr>
                <w:sz w:val="16"/>
                <w:szCs w:val="16"/>
                <w:lang w:val="kk-KZ" w:eastAsia="en-US"/>
              </w:rPr>
              <w:t>Гидропневматикалық жетек</w:t>
            </w:r>
          </w:p>
        </w:tc>
        <w:tc>
          <w:tcPr>
            <w:tcW w:w="763"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16"/>
                <w:szCs w:val="16"/>
                <w:lang w:val="kk-KZ" w:eastAsia="en-US"/>
              </w:rPr>
            </w:pPr>
            <w:r>
              <w:rPr>
                <w:sz w:val="16"/>
                <w:szCs w:val="16"/>
                <w:lang w:val="kk-KZ" w:eastAsia="en-US"/>
              </w:rPr>
              <w:t>1</w:t>
            </w:r>
          </w:p>
        </w:tc>
      </w:tr>
      <w:tr w:rsidR="00A64C86" w:rsidTr="00C801B2">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4</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Сұйық кинематикасы және динамикасы. Сұйық қозғалысының режімдері және гидродинамикалық ұқсастығы</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26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eastAsia="en-US"/>
              </w:rPr>
            </w:pPr>
            <w:r>
              <w:rPr>
                <w:sz w:val="16"/>
                <w:szCs w:val="16"/>
                <w:lang w:val="kk-KZ" w:eastAsia="en-US"/>
              </w:rPr>
              <w:t>Архимед заңын мамандықта пайдалану мысалдары</w:t>
            </w:r>
          </w:p>
        </w:tc>
        <w:tc>
          <w:tcPr>
            <w:tcW w:w="850"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 xml:space="preserve">Вентури шығын өлшейтін құралының әрекеті </w:t>
            </w:r>
          </w:p>
          <w:p w:rsidR="00A64C86" w:rsidRDefault="00A64C86" w:rsidP="00A64C86">
            <w:pPr>
              <w:spacing w:line="256" w:lineRule="auto"/>
              <w:jc w:val="both"/>
              <w:rPr>
                <w:sz w:val="16"/>
                <w:szCs w:val="16"/>
                <w:lang w:val="kk-KZ" w:eastAsia="en-US"/>
              </w:rPr>
            </w:pPr>
          </w:p>
          <w:p w:rsidR="00A64C86" w:rsidRDefault="00A64C86" w:rsidP="00A64C86">
            <w:pPr>
              <w:spacing w:line="256" w:lineRule="auto"/>
              <w:jc w:val="both"/>
              <w:rPr>
                <w:sz w:val="16"/>
                <w:szCs w:val="16"/>
                <w:lang w:val="kk-KZ" w:eastAsia="en-US"/>
              </w:rPr>
            </w:pP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r>
      <w:tr w:rsidR="00A64C86" w:rsidTr="001B629E">
        <w:trPr>
          <w:trHeight w:val="216"/>
        </w:trPr>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5</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eastAsia="en-US"/>
              </w:rPr>
            </w:pPr>
            <w:r>
              <w:rPr>
                <w:sz w:val="16"/>
                <w:szCs w:val="16"/>
                <w:lang w:val="kk-KZ" w:eastAsia="en-US"/>
              </w:rPr>
              <w:t>Бернулли теңдеуін инженерлік есептерді шығаруда пайдалану.</w:t>
            </w:r>
          </w:p>
        </w:tc>
        <w:tc>
          <w:tcPr>
            <w:tcW w:w="85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roofErr w:type="spellStart"/>
            <w:r>
              <w:rPr>
                <w:sz w:val="16"/>
                <w:szCs w:val="16"/>
                <w:lang w:eastAsia="en-US"/>
              </w:rPr>
              <w:t>Өлшем</w:t>
            </w:r>
            <w:proofErr w:type="spellEnd"/>
            <w:r>
              <w:rPr>
                <w:sz w:val="16"/>
                <w:szCs w:val="16"/>
                <w:lang w:eastAsia="en-US"/>
              </w:rPr>
              <w:t xml:space="preserve"> </w:t>
            </w:r>
            <w:proofErr w:type="spellStart"/>
            <w:r>
              <w:rPr>
                <w:sz w:val="16"/>
                <w:szCs w:val="16"/>
                <w:lang w:eastAsia="en-US"/>
              </w:rPr>
              <w:t>диафрагмасын</w:t>
            </w:r>
            <w:proofErr w:type="spellEnd"/>
            <w:r>
              <w:rPr>
                <w:sz w:val="16"/>
                <w:szCs w:val="16"/>
                <w:lang w:eastAsia="en-US"/>
              </w:rPr>
              <w:t xml:space="preserve"> </w:t>
            </w:r>
            <w:proofErr w:type="spellStart"/>
            <w:r>
              <w:rPr>
                <w:sz w:val="16"/>
                <w:szCs w:val="16"/>
                <w:lang w:eastAsia="en-US"/>
              </w:rPr>
              <w:t>өлшеу</w:t>
            </w:r>
            <w:proofErr w:type="spellEnd"/>
          </w:p>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r>
      <w:tr w:rsidR="00A64C86" w:rsidTr="001B629E">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6</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r>
              <w:rPr>
                <w:sz w:val="16"/>
                <w:szCs w:val="16"/>
                <w:lang w:val="kk-KZ" w:eastAsia="en-US"/>
              </w:rPr>
              <w:t>Бернулли теңдеуін инженерлік есептерді шығаруда пайдалану.</w:t>
            </w:r>
          </w:p>
        </w:tc>
        <w:tc>
          <w:tcPr>
            <w:tcW w:w="85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A64C86" w:rsidRPr="00A64C86" w:rsidRDefault="00A64C86" w:rsidP="00A64C86">
            <w:pPr>
              <w:spacing w:line="256" w:lineRule="auto"/>
              <w:jc w:val="both"/>
              <w:rPr>
                <w:sz w:val="16"/>
                <w:szCs w:val="16"/>
                <w:lang w:val="kk-KZ" w:eastAsia="en-US"/>
              </w:rPr>
            </w:pPr>
            <w:r>
              <w:rPr>
                <w:sz w:val="16"/>
                <w:szCs w:val="16"/>
                <w:lang w:val="kk-KZ" w:eastAsia="en-US"/>
              </w:rPr>
              <w:t>С</w:t>
            </w:r>
            <w:r w:rsidRPr="00A64C86">
              <w:rPr>
                <w:sz w:val="16"/>
                <w:szCs w:val="16"/>
                <w:lang w:val="kk-KZ" w:eastAsia="en-US"/>
              </w:rPr>
              <w:t xml:space="preserve">у құбырының ұзындығы бойынша су күшінің шығынын зерттеу және қозғалыстың тұрақталған режимі кезінде гидравликалық үйкелудің коэффициентін анықтау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r>
              <w:rPr>
                <w:sz w:val="16"/>
                <w:szCs w:val="16"/>
                <w:lang w:val="kk-KZ" w:eastAsia="en-US"/>
              </w:rPr>
              <w:t>Гидромуфталар</w:t>
            </w:r>
          </w:p>
          <w:p w:rsidR="00A64C86" w:rsidRDefault="00A64C86" w:rsidP="00A64C86">
            <w:pPr>
              <w:spacing w:line="256" w:lineRule="auto"/>
              <w:jc w:val="both"/>
              <w:rPr>
                <w:sz w:val="16"/>
                <w:szCs w:val="16"/>
                <w:lang w:val="kk-KZ" w:eastAsia="en-US"/>
              </w:rPr>
            </w:pPr>
          </w:p>
        </w:tc>
        <w:tc>
          <w:tcPr>
            <w:tcW w:w="7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1</w:t>
            </w:r>
          </w:p>
        </w:tc>
      </w:tr>
      <w:tr w:rsidR="00A64C86" w:rsidTr="00C801B2">
        <w:trPr>
          <w:trHeight w:val="266"/>
        </w:trPr>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7</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 xml:space="preserve">Гидравликалық кедергілер. Сұйықтардың тесіктер мен саптамалары арқылы ағыны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26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Тесіктерден және саптамалардан сұйықтықтың ағуы</w:t>
            </w:r>
          </w:p>
        </w:tc>
        <w:tc>
          <w:tcPr>
            <w:tcW w:w="850"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 xml:space="preserve">Су құбырының ұзындығы бойынша су күшінің шығынын зерттеу және қозғалыстың тұрақталған режимі кезінде гидравликалық үйкелудің коэффициентін анықтау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r>
      <w:tr w:rsidR="00A64C86" w:rsidTr="001B629E">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8</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Насостың қажеттілігін анықтау.</w:t>
            </w:r>
          </w:p>
          <w:p w:rsidR="00A64C86" w:rsidRDefault="00A64C86" w:rsidP="00A64C86">
            <w:pPr>
              <w:spacing w:line="256" w:lineRule="auto"/>
              <w:jc w:val="both"/>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 xml:space="preserve">Су құбыры бойымен сұйықтықтың тұрақтанған қозғалысы кезіндегі жергілікті кедергілердің коэффициенттерін тәжірибелік түрде анықтау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p>
        </w:tc>
        <w:tc>
          <w:tcPr>
            <w:tcW w:w="76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val="kk-KZ" w:eastAsia="en-US"/>
              </w:rPr>
            </w:pPr>
          </w:p>
        </w:tc>
      </w:tr>
      <w:tr w:rsidR="00A64C86" w:rsidTr="001B629E">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9</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Насостың қажеттілігін анықтау.</w:t>
            </w:r>
          </w:p>
          <w:p w:rsidR="00A64C86" w:rsidRDefault="00A64C86" w:rsidP="00A64C86">
            <w:pPr>
              <w:spacing w:line="256" w:lineRule="auto"/>
              <w:jc w:val="both"/>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A64C86" w:rsidRPr="00A64C86" w:rsidRDefault="00A64C86" w:rsidP="00A64C86">
            <w:pPr>
              <w:spacing w:line="256" w:lineRule="auto"/>
              <w:jc w:val="both"/>
              <w:rPr>
                <w:sz w:val="16"/>
                <w:szCs w:val="16"/>
                <w:lang w:val="kk-KZ" w:eastAsia="en-US"/>
              </w:rPr>
            </w:pPr>
            <w:r>
              <w:rPr>
                <w:sz w:val="16"/>
                <w:szCs w:val="16"/>
                <w:lang w:val="kk-KZ" w:eastAsia="en-US"/>
              </w:rPr>
              <w:t>С</w:t>
            </w:r>
            <w:r w:rsidRPr="00A64C86">
              <w:rPr>
                <w:sz w:val="16"/>
                <w:szCs w:val="16"/>
                <w:lang w:val="kk-KZ" w:eastAsia="en-US"/>
              </w:rPr>
              <w:t xml:space="preserve">у құбыры бойымен сұйықтықтың тұрақтанған қозғалысы кезіндегі жергілікті кедергілердің коэффициенттерін тәжірибелік түрде анықтау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r>
              <w:rPr>
                <w:sz w:val="16"/>
                <w:szCs w:val="16"/>
                <w:lang w:val="kk-KZ" w:eastAsia="en-US"/>
              </w:rPr>
              <w:t>Гидростатикалық қысым</w:t>
            </w:r>
          </w:p>
          <w:p w:rsidR="00A64C86" w:rsidRDefault="00A64C86" w:rsidP="00A64C86">
            <w:pPr>
              <w:spacing w:line="256" w:lineRule="auto"/>
              <w:jc w:val="both"/>
              <w:rPr>
                <w:sz w:val="16"/>
                <w:szCs w:val="16"/>
                <w:lang w:val="kk-KZ" w:eastAsia="en-US"/>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1</w:t>
            </w:r>
          </w:p>
        </w:tc>
      </w:tr>
      <w:tr w:rsidR="00A64C86" w:rsidTr="00C801B2">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10</w:t>
            </w:r>
          </w:p>
        </w:tc>
        <w:tc>
          <w:tcPr>
            <w:tcW w:w="596" w:type="dxa"/>
            <w:vMerge w:val="restart"/>
            <w:tcBorders>
              <w:top w:val="single" w:sz="4" w:space="0" w:color="auto"/>
              <w:left w:val="single" w:sz="4" w:space="0" w:color="auto"/>
              <w:bottom w:val="single" w:sz="4" w:space="0" w:color="auto"/>
              <w:right w:val="single" w:sz="4" w:space="0" w:color="auto"/>
            </w:tcBorders>
            <w:textDirection w:val="btLr"/>
            <w:hideMark/>
          </w:tcPr>
          <w:p w:rsidR="00A64C86" w:rsidRDefault="00A64C86" w:rsidP="00A64C86">
            <w:pPr>
              <w:spacing w:line="256" w:lineRule="auto"/>
              <w:ind w:left="113" w:right="113"/>
              <w:jc w:val="center"/>
              <w:rPr>
                <w:sz w:val="16"/>
                <w:szCs w:val="16"/>
                <w:lang w:eastAsia="en-US"/>
              </w:rPr>
            </w:pPr>
            <w:r>
              <w:rPr>
                <w:sz w:val="16"/>
                <w:szCs w:val="16"/>
                <w:lang w:eastAsia="en-US"/>
              </w:rPr>
              <w:t>Модуль 2</w:t>
            </w:r>
          </w:p>
        </w:tc>
        <w:tc>
          <w:tcPr>
            <w:tcW w:w="2552"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 xml:space="preserve">Құбыржолдарының гидравликалық есептеуі. Гидравликалық соққы. Гидравликалық машиналары.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Насосты құбырдың жұмыс нүктесін табу</w:t>
            </w:r>
          </w:p>
          <w:p w:rsidR="00A64C86" w:rsidRDefault="00A64C86" w:rsidP="00A64C86">
            <w:pPr>
              <w:spacing w:line="256" w:lineRule="auto"/>
              <w:jc w:val="both"/>
              <w:rPr>
                <w:sz w:val="16"/>
                <w:szCs w:val="16"/>
                <w:lang w:val="kk-KZ"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 xml:space="preserve">Жұқа қабырғадағы кіші саңылаулардан  және саптама арқылы сұйықтықтың кету әрекетінің коэффициенттерін тәжірибелік түрде анықтау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p>
        </w:tc>
        <w:tc>
          <w:tcPr>
            <w:tcW w:w="763" w:type="dxa"/>
            <w:tcBorders>
              <w:top w:val="single" w:sz="4" w:space="0" w:color="auto"/>
              <w:left w:val="single" w:sz="4" w:space="0" w:color="auto"/>
              <w:bottom w:val="single" w:sz="4" w:space="0" w:color="auto"/>
              <w:right w:val="single" w:sz="4" w:space="0" w:color="auto"/>
            </w:tcBorders>
            <w:vAlign w:val="center"/>
          </w:tcPr>
          <w:p w:rsidR="00A64C86" w:rsidRDefault="00A64C86" w:rsidP="00A64C86">
            <w:pPr>
              <w:spacing w:line="256" w:lineRule="auto"/>
              <w:jc w:val="center"/>
              <w:rPr>
                <w:sz w:val="16"/>
                <w:szCs w:val="16"/>
                <w:lang w:val="kk-KZ" w:eastAsia="en-US"/>
              </w:rPr>
            </w:pPr>
          </w:p>
        </w:tc>
      </w:tr>
      <w:tr w:rsidR="00A64C86" w:rsidTr="001B629E">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11</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Құбырдың экономикалық тиімді диаметрін табу</w:t>
            </w:r>
          </w:p>
        </w:tc>
        <w:tc>
          <w:tcPr>
            <w:tcW w:w="85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 xml:space="preserve">Жұқа қабырғадағы кіші саңылаулардан  және саптама арқылы сұйықтықтың кету әрекетінің коэффициенттерін тәжірибелік түрде анықтау  </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vAlign w:val="center"/>
          </w:tcPr>
          <w:p w:rsidR="00A64C86" w:rsidRDefault="00A64C86" w:rsidP="00A64C86">
            <w:pPr>
              <w:spacing w:line="256" w:lineRule="auto"/>
              <w:jc w:val="center"/>
              <w:rPr>
                <w:sz w:val="16"/>
                <w:szCs w:val="16"/>
                <w:lang w:eastAsia="en-US"/>
              </w:rPr>
            </w:pPr>
          </w:p>
        </w:tc>
      </w:tr>
      <w:tr w:rsidR="00A64C86" w:rsidTr="001B629E">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12</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r>
              <w:rPr>
                <w:sz w:val="16"/>
                <w:szCs w:val="16"/>
                <w:lang w:val="kk-KZ" w:eastAsia="en-US"/>
              </w:rPr>
              <w:t>Құбырдың экономикалық тиімді диаметрін табу</w:t>
            </w:r>
          </w:p>
        </w:tc>
        <w:tc>
          <w:tcPr>
            <w:tcW w:w="85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A64C86" w:rsidRPr="00A64C86" w:rsidRDefault="00A64C86" w:rsidP="00A64C86">
            <w:pPr>
              <w:spacing w:line="256" w:lineRule="auto"/>
              <w:jc w:val="both"/>
              <w:rPr>
                <w:sz w:val="16"/>
                <w:szCs w:val="16"/>
                <w:lang w:val="kk-KZ" w:eastAsia="en-US"/>
              </w:rPr>
            </w:pPr>
            <w:r w:rsidRPr="00A64C86">
              <w:rPr>
                <w:sz w:val="16"/>
                <w:szCs w:val="16"/>
                <w:lang w:val="kk-KZ" w:eastAsia="en-US"/>
              </w:rPr>
              <w:t>Центрге тепкіш сорғышты сынақтан өткізу</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en-US" w:eastAsia="en-US"/>
              </w:rPr>
            </w:pPr>
            <w:r>
              <w:rPr>
                <w:sz w:val="16"/>
                <w:szCs w:val="16"/>
                <w:lang w:val="kk-KZ" w:eastAsia="en-US"/>
              </w:rPr>
              <w:t>Көлемдік сорғылар. Тістегішті сорғылар</w:t>
            </w:r>
          </w:p>
        </w:tc>
        <w:tc>
          <w:tcPr>
            <w:tcW w:w="763"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1</w:t>
            </w:r>
          </w:p>
        </w:tc>
      </w:tr>
      <w:tr w:rsidR="00A64C86" w:rsidTr="00C801B2">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13</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Көлемдік гидрожетек Гидродинамикалық берілістер Пневможетек негіздері</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26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Көлемді гидрожетектің, жабдықтардың, аспаптардың динамикалық сипаттамалары</w:t>
            </w:r>
          </w:p>
        </w:tc>
        <w:tc>
          <w:tcPr>
            <w:tcW w:w="850"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Ццентрге тепкіш сорғышты сынақтан өткізу</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p>
        </w:tc>
        <w:tc>
          <w:tcPr>
            <w:tcW w:w="763" w:type="dxa"/>
            <w:tcBorders>
              <w:top w:val="single" w:sz="4" w:space="0" w:color="auto"/>
              <w:left w:val="single" w:sz="4" w:space="0" w:color="auto"/>
              <w:bottom w:val="single" w:sz="4" w:space="0" w:color="auto"/>
              <w:right w:val="single" w:sz="4" w:space="0" w:color="auto"/>
            </w:tcBorders>
            <w:vAlign w:val="center"/>
          </w:tcPr>
          <w:p w:rsidR="00A64C86" w:rsidRDefault="00A64C86" w:rsidP="00A64C86">
            <w:pPr>
              <w:spacing w:line="256" w:lineRule="auto"/>
              <w:jc w:val="center"/>
              <w:rPr>
                <w:sz w:val="16"/>
                <w:szCs w:val="16"/>
                <w:lang w:val="kk-KZ" w:eastAsia="en-US"/>
              </w:rPr>
            </w:pPr>
          </w:p>
        </w:tc>
      </w:tr>
      <w:tr w:rsidR="00A64C86" w:rsidTr="00A64C86">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1</w:t>
            </w:r>
            <w:r>
              <w:rPr>
                <w:sz w:val="16"/>
                <w:szCs w:val="16"/>
                <w:lang w:eastAsia="en-US"/>
              </w:rPr>
              <w:t>4</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Көлемді гидротрансмиссияның есебі</w:t>
            </w:r>
          </w:p>
        </w:tc>
        <w:tc>
          <w:tcPr>
            <w:tcW w:w="850"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val="kk-KZ" w:eastAsia="en-US"/>
              </w:rPr>
            </w:pPr>
            <w:r>
              <w:rPr>
                <w:sz w:val="16"/>
                <w:szCs w:val="16"/>
                <w:lang w:val="kk-KZ"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both"/>
              <w:rPr>
                <w:sz w:val="16"/>
                <w:szCs w:val="16"/>
                <w:lang w:val="kk-KZ" w:eastAsia="en-US"/>
              </w:rPr>
            </w:pPr>
            <w:r>
              <w:rPr>
                <w:sz w:val="16"/>
                <w:szCs w:val="16"/>
                <w:lang w:val="kk-KZ" w:eastAsia="en-US"/>
              </w:rPr>
              <w:t>Мұнарасы жоқ су тартқышты сынақтан өткізу</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vAlign w:val="center"/>
          </w:tcPr>
          <w:p w:rsidR="00A64C86" w:rsidRDefault="00A64C86" w:rsidP="00A64C86">
            <w:pPr>
              <w:spacing w:line="256" w:lineRule="auto"/>
              <w:jc w:val="center"/>
              <w:rPr>
                <w:sz w:val="16"/>
                <w:szCs w:val="16"/>
                <w:lang w:eastAsia="en-US"/>
              </w:rPr>
            </w:pPr>
          </w:p>
        </w:tc>
      </w:tr>
      <w:tr w:rsidR="00A64C86" w:rsidTr="001B629E">
        <w:tc>
          <w:tcPr>
            <w:tcW w:w="463"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eastAsia="en-US"/>
              </w:rPr>
              <w:t>15</w:t>
            </w: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rPr>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eastAsia="en-US"/>
              </w:rPr>
            </w:pP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Көлемді гидротрансмиссияның есебі</w:t>
            </w:r>
          </w:p>
        </w:tc>
        <w:tc>
          <w:tcPr>
            <w:tcW w:w="85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sz w:val="16"/>
                <w:szCs w:val="16"/>
                <w:lang w:val="kk-KZ" w:eastAsia="en-US"/>
              </w:rPr>
            </w:pPr>
            <w:r>
              <w:rPr>
                <w:sz w:val="16"/>
                <w:szCs w:val="16"/>
                <w:lang w:val="kk-KZ"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A64C86" w:rsidRPr="00A64C86" w:rsidRDefault="00A64C86" w:rsidP="00A64C86">
            <w:pPr>
              <w:spacing w:line="256" w:lineRule="auto"/>
              <w:jc w:val="both"/>
              <w:rPr>
                <w:sz w:val="16"/>
                <w:szCs w:val="16"/>
                <w:lang w:val="kk-KZ" w:eastAsia="en-US"/>
              </w:rPr>
            </w:pPr>
            <w:r w:rsidRPr="00A64C86">
              <w:rPr>
                <w:sz w:val="16"/>
                <w:szCs w:val="16"/>
                <w:lang w:val="kk-KZ" w:eastAsia="en-US"/>
              </w:rPr>
              <w:t>Мұнарасы жоқ су тартқышты сынақтан өткізу</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sz w:val="16"/>
                <w:szCs w:val="16"/>
                <w:lang w:eastAsia="en-US"/>
              </w:rPr>
            </w:pPr>
            <w:r>
              <w:rPr>
                <w:sz w:val="16"/>
                <w:szCs w:val="16"/>
                <w:lang w:val="kk-KZ" w:eastAsia="en-US"/>
              </w:rPr>
              <w:t>2</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val="kk-KZ" w:eastAsia="en-US"/>
              </w:rPr>
            </w:pPr>
            <w:r>
              <w:rPr>
                <w:sz w:val="16"/>
                <w:szCs w:val="16"/>
                <w:lang w:val="kk-KZ" w:eastAsia="en-US"/>
              </w:rPr>
              <w:t>Күй параметрлері</w:t>
            </w:r>
          </w:p>
          <w:p w:rsidR="00A64C86" w:rsidRDefault="00A64C86" w:rsidP="00A64C86">
            <w:pPr>
              <w:spacing w:line="256" w:lineRule="auto"/>
              <w:jc w:val="both"/>
              <w:rPr>
                <w:sz w:val="16"/>
                <w:szCs w:val="16"/>
                <w:lang w:val="kk-KZ" w:eastAsia="en-US"/>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sz w:val="16"/>
                <w:szCs w:val="16"/>
                <w:lang w:val="kk-KZ" w:eastAsia="en-US"/>
              </w:rPr>
            </w:pPr>
            <w:r>
              <w:rPr>
                <w:sz w:val="16"/>
                <w:szCs w:val="16"/>
                <w:lang w:val="kk-KZ" w:eastAsia="en-US"/>
              </w:rPr>
              <w:t>1</w:t>
            </w:r>
          </w:p>
        </w:tc>
      </w:tr>
      <w:tr w:rsidR="00A64C86" w:rsidTr="001B629E">
        <w:tc>
          <w:tcPr>
            <w:tcW w:w="46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center"/>
              <w:rPr>
                <w:b/>
                <w:sz w:val="16"/>
                <w:szCs w:val="16"/>
                <w:lang w:eastAsia="en-US"/>
              </w:rPr>
            </w:pPr>
          </w:p>
        </w:tc>
        <w:tc>
          <w:tcPr>
            <w:tcW w:w="596"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rPr>
                <w:b/>
                <w:sz w:val="16"/>
                <w:szCs w:val="16"/>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rPr>
                <w:b/>
                <w:sz w:val="16"/>
                <w:szCs w:val="16"/>
                <w:lang w:val="kk-KZ" w:eastAsia="en-US"/>
              </w:rPr>
            </w:pPr>
            <w:r>
              <w:rPr>
                <w:b/>
                <w:sz w:val="16"/>
                <w:szCs w:val="16"/>
                <w:lang w:val="kk-KZ" w:eastAsia="en-US"/>
              </w:rPr>
              <w:t>Барлығы</w:t>
            </w:r>
          </w:p>
        </w:tc>
        <w:tc>
          <w:tcPr>
            <w:tcW w:w="709" w:type="dxa"/>
            <w:tcBorders>
              <w:top w:val="single" w:sz="4" w:space="0" w:color="auto"/>
              <w:left w:val="single" w:sz="4" w:space="0" w:color="auto"/>
              <w:bottom w:val="single" w:sz="4" w:space="0" w:color="auto"/>
              <w:right w:val="single" w:sz="4" w:space="0" w:color="auto"/>
            </w:tcBorders>
            <w:hideMark/>
          </w:tcPr>
          <w:p w:rsidR="00A64C86" w:rsidRDefault="00A64C86" w:rsidP="00A64C86">
            <w:pPr>
              <w:spacing w:line="256" w:lineRule="auto"/>
              <w:jc w:val="center"/>
              <w:rPr>
                <w:b/>
                <w:sz w:val="16"/>
                <w:szCs w:val="16"/>
                <w:lang w:val="kk-KZ" w:eastAsia="en-US"/>
              </w:rPr>
            </w:pPr>
            <w:r>
              <w:rPr>
                <w:b/>
                <w:sz w:val="16"/>
                <w:szCs w:val="16"/>
                <w:lang w:val="kk-KZ" w:eastAsia="en-US"/>
              </w:rPr>
              <w:t>5</w:t>
            </w:r>
          </w:p>
        </w:tc>
        <w:tc>
          <w:tcPr>
            <w:tcW w:w="3260"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b/>
                <w:sz w:val="16"/>
                <w:szCs w:val="16"/>
                <w:lang w:val="kk-KZ" w:eastAsia="en-US"/>
              </w:rPr>
            </w:pPr>
            <w:r>
              <w:rPr>
                <w:b/>
                <w:sz w:val="16"/>
                <w:szCs w:val="16"/>
                <w:lang w:val="kk-KZ" w:eastAsia="en-US"/>
              </w:rPr>
              <w:t>25</w:t>
            </w:r>
          </w:p>
        </w:tc>
        <w:tc>
          <w:tcPr>
            <w:tcW w:w="3969"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jc w:val="bot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b/>
                <w:sz w:val="16"/>
                <w:szCs w:val="16"/>
                <w:lang w:val="kk-KZ" w:eastAsia="en-US"/>
              </w:rPr>
            </w:pPr>
            <w:r>
              <w:rPr>
                <w:b/>
                <w:sz w:val="16"/>
                <w:szCs w:val="16"/>
                <w:lang w:val="kk-KZ" w:eastAsia="en-US"/>
              </w:rPr>
              <w:t>30</w:t>
            </w:r>
          </w:p>
        </w:tc>
        <w:tc>
          <w:tcPr>
            <w:tcW w:w="1693" w:type="dxa"/>
            <w:tcBorders>
              <w:top w:val="single" w:sz="4" w:space="0" w:color="auto"/>
              <w:left w:val="single" w:sz="4" w:space="0" w:color="auto"/>
              <w:bottom w:val="single" w:sz="4" w:space="0" w:color="auto"/>
              <w:right w:val="single" w:sz="4" w:space="0" w:color="auto"/>
            </w:tcBorders>
          </w:tcPr>
          <w:p w:rsidR="00A64C86" w:rsidRDefault="00A64C86" w:rsidP="00A64C86">
            <w:pPr>
              <w:spacing w:line="256" w:lineRule="auto"/>
              <w:rPr>
                <w:b/>
                <w:sz w:val="16"/>
                <w:szCs w:val="16"/>
                <w:lang w:eastAsia="en-US"/>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A64C86" w:rsidRDefault="00A64C86" w:rsidP="00A64C86">
            <w:pPr>
              <w:spacing w:line="256" w:lineRule="auto"/>
              <w:jc w:val="center"/>
              <w:rPr>
                <w:b/>
                <w:sz w:val="16"/>
                <w:szCs w:val="16"/>
                <w:lang w:val="kk-KZ" w:eastAsia="en-US"/>
              </w:rPr>
            </w:pPr>
            <w:r>
              <w:rPr>
                <w:b/>
                <w:sz w:val="16"/>
                <w:szCs w:val="16"/>
                <w:lang w:val="kk-KZ" w:eastAsia="en-US"/>
              </w:rPr>
              <w:t>5</w:t>
            </w:r>
          </w:p>
        </w:tc>
      </w:tr>
    </w:tbl>
    <w:p w:rsidR="001B629E" w:rsidRDefault="001B629E" w:rsidP="001B629E">
      <w:pPr>
        <w:rPr>
          <w:b/>
          <w:lang w:val="kk-KZ"/>
        </w:rPr>
      </w:pPr>
    </w:p>
    <w:p w:rsidR="001B629E" w:rsidRDefault="001B629E" w:rsidP="001B629E">
      <w:pPr>
        <w:jc w:val="center"/>
        <w:rPr>
          <w:b/>
          <w:lang w:val="kk-KZ"/>
        </w:rPr>
      </w:pPr>
    </w:p>
    <w:p w:rsidR="001B629E" w:rsidRDefault="001B629E" w:rsidP="001B629E">
      <w:pPr>
        <w:jc w:val="center"/>
        <w:rPr>
          <w:b/>
          <w:lang w:val="kk-KZ"/>
        </w:rPr>
      </w:pPr>
    </w:p>
    <w:p w:rsidR="001B629E" w:rsidRDefault="001B629E" w:rsidP="001B629E">
      <w:pPr>
        <w:jc w:val="center"/>
        <w:rPr>
          <w:b/>
          <w:lang w:val="kk-KZ"/>
        </w:rPr>
      </w:pPr>
      <w:r>
        <w:rPr>
          <w:b/>
          <w:lang w:val="kk-KZ"/>
        </w:rPr>
        <w:t>9 Пән бойынша тапсырмалардың орындалуы және тапсыру кестесі</w:t>
      </w:r>
    </w:p>
    <w:tbl>
      <w:tblPr>
        <w:tblW w:w="148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198"/>
        <w:gridCol w:w="848"/>
        <w:gridCol w:w="720"/>
        <w:gridCol w:w="720"/>
        <w:gridCol w:w="720"/>
        <w:gridCol w:w="720"/>
        <w:gridCol w:w="720"/>
        <w:gridCol w:w="594"/>
        <w:gridCol w:w="666"/>
        <w:gridCol w:w="720"/>
        <w:gridCol w:w="709"/>
        <w:gridCol w:w="836"/>
        <w:gridCol w:w="795"/>
        <w:gridCol w:w="720"/>
        <w:gridCol w:w="720"/>
        <w:gridCol w:w="720"/>
        <w:gridCol w:w="762"/>
      </w:tblGrid>
      <w:tr w:rsidR="001B629E" w:rsidTr="001B629E">
        <w:trPr>
          <w:cantSplit/>
          <w:trHeight w:val="162"/>
        </w:trPr>
        <w:tc>
          <w:tcPr>
            <w:tcW w:w="9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B629E" w:rsidRDefault="001B629E">
            <w:pPr>
              <w:spacing w:line="256" w:lineRule="auto"/>
              <w:ind w:left="113" w:right="113"/>
              <w:jc w:val="center"/>
              <w:rPr>
                <w:sz w:val="22"/>
                <w:szCs w:val="22"/>
                <w:lang w:val="kk-KZ" w:eastAsia="en-US"/>
              </w:rPr>
            </w:pPr>
            <w:r>
              <w:rPr>
                <w:sz w:val="22"/>
                <w:szCs w:val="22"/>
                <w:lang w:val="kk-KZ" w:eastAsia="en-US"/>
              </w:rPr>
              <w:t>Бақылау түрлері</w:t>
            </w:r>
          </w:p>
        </w:tc>
        <w:tc>
          <w:tcPr>
            <w:tcW w:w="2198" w:type="dxa"/>
            <w:vMerge w:val="restart"/>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ind w:firstLine="252"/>
              <w:jc w:val="center"/>
              <w:rPr>
                <w:sz w:val="22"/>
                <w:szCs w:val="22"/>
                <w:lang w:val="kk-KZ" w:eastAsia="en-US"/>
              </w:rPr>
            </w:pPr>
            <w:r>
              <w:rPr>
                <w:sz w:val="22"/>
                <w:szCs w:val="22"/>
                <w:lang w:val="kk-KZ" w:eastAsia="en-US"/>
              </w:rPr>
              <w:t>Бақылау нысаны</w:t>
            </w: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B629E" w:rsidRDefault="001B629E">
            <w:pPr>
              <w:spacing w:line="256" w:lineRule="auto"/>
              <w:ind w:left="113" w:right="113"/>
              <w:jc w:val="center"/>
              <w:rPr>
                <w:sz w:val="22"/>
                <w:szCs w:val="22"/>
                <w:lang w:val="kk-KZ" w:eastAsia="en-US"/>
              </w:rPr>
            </w:pPr>
            <w:r>
              <w:rPr>
                <w:sz w:val="22"/>
                <w:szCs w:val="22"/>
                <w:lang w:val="kk-KZ" w:eastAsia="en-US"/>
              </w:rPr>
              <w:t>Балдар</w:t>
            </w:r>
          </w:p>
        </w:tc>
        <w:tc>
          <w:tcPr>
            <w:tcW w:w="10842" w:type="dxa"/>
            <w:gridSpan w:val="15"/>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val="kk-KZ" w:eastAsia="en-US"/>
              </w:rPr>
            </w:pPr>
            <w:r>
              <w:rPr>
                <w:sz w:val="22"/>
                <w:szCs w:val="22"/>
                <w:lang w:val="kk-KZ" w:eastAsia="en-US"/>
              </w:rPr>
              <w:t>Апта</w:t>
            </w:r>
          </w:p>
        </w:tc>
      </w:tr>
      <w:tr w:rsidR="001B629E" w:rsidTr="001B629E">
        <w:trPr>
          <w:cantSplit/>
          <w:trHeight w:val="875"/>
        </w:trPr>
        <w:tc>
          <w:tcPr>
            <w:tcW w:w="943"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val="kk-KZ" w:eastAsia="en-US"/>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val="kk-KZ" w:eastAsia="en-US"/>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5</w:t>
            </w:r>
          </w:p>
        </w:tc>
        <w:tc>
          <w:tcPr>
            <w:tcW w:w="594"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22"/>
                <w:szCs w:val="22"/>
                <w:lang w:eastAsia="en-US"/>
              </w:rPr>
            </w:pPr>
            <w:r>
              <w:rPr>
                <w:b/>
                <w:sz w:val="22"/>
                <w:szCs w:val="22"/>
                <w:lang w:eastAsia="en-US"/>
              </w:rPr>
              <w:t>6</w:t>
            </w:r>
          </w:p>
        </w:tc>
        <w:tc>
          <w:tcPr>
            <w:tcW w:w="666"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ind w:left="113" w:right="113"/>
              <w:jc w:val="center"/>
              <w:rPr>
                <w:sz w:val="22"/>
                <w:szCs w:val="22"/>
                <w:lang w:eastAsia="en-US"/>
              </w:rPr>
            </w:pPr>
            <w:r>
              <w:rPr>
                <w:sz w:val="22"/>
                <w:szCs w:val="22"/>
                <w:lang w:eastAsia="en-US"/>
              </w:rPr>
              <w:t>8</w:t>
            </w:r>
          </w:p>
        </w:tc>
        <w:tc>
          <w:tcPr>
            <w:tcW w:w="709" w:type="dxa"/>
            <w:tcBorders>
              <w:top w:val="single" w:sz="4" w:space="0" w:color="auto"/>
              <w:left w:val="nil"/>
              <w:bottom w:val="single" w:sz="4" w:space="0" w:color="auto"/>
              <w:right w:val="single" w:sz="4" w:space="0" w:color="auto"/>
            </w:tcBorders>
            <w:vAlign w:val="center"/>
            <w:hideMark/>
          </w:tcPr>
          <w:p w:rsidR="001B629E" w:rsidRDefault="001B629E">
            <w:pPr>
              <w:spacing w:line="256" w:lineRule="auto"/>
              <w:jc w:val="center"/>
              <w:rPr>
                <w:b/>
                <w:sz w:val="22"/>
                <w:szCs w:val="22"/>
                <w:lang w:eastAsia="en-US"/>
              </w:rPr>
            </w:pPr>
            <w:r>
              <w:rPr>
                <w:b/>
                <w:sz w:val="22"/>
                <w:szCs w:val="22"/>
                <w:lang w:eastAsia="en-US"/>
              </w:rPr>
              <w:t>9</w:t>
            </w:r>
          </w:p>
        </w:tc>
        <w:tc>
          <w:tcPr>
            <w:tcW w:w="836"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b/>
                <w:sz w:val="22"/>
                <w:szCs w:val="22"/>
                <w:lang w:eastAsia="en-US"/>
              </w:rPr>
            </w:pPr>
            <w:r>
              <w:rPr>
                <w:b/>
                <w:sz w:val="22"/>
                <w:szCs w:val="22"/>
                <w:lang w:eastAsia="en-US"/>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14</w:t>
            </w:r>
          </w:p>
        </w:tc>
        <w:tc>
          <w:tcPr>
            <w:tcW w:w="76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ind w:left="113" w:right="113"/>
              <w:jc w:val="center"/>
              <w:rPr>
                <w:b/>
                <w:sz w:val="22"/>
                <w:szCs w:val="22"/>
                <w:lang w:eastAsia="en-US"/>
              </w:rPr>
            </w:pPr>
            <w:r>
              <w:rPr>
                <w:b/>
                <w:sz w:val="22"/>
                <w:szCs w:val="22"/>
                <w:lang w:eastAsia="en-US"/>
              </w:rPr>
              <w:t>15</w:t>
            </w:r>
          </w:p>
        </w:tc>
      </w:tr>
      <w:tr w:rsidR="001B629E" w:rsidTr="001B629E">
        <w:trPr>
          <w:cantSplit/>
          <w:trHeight w:val="689"/>
        </w:trPr>
        <w:tc>
          <w:tcPr>
            <w:tcW w:w="943" w:type="dxa"/>
            <w:vMerge w:val="restart"/>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kk-KZ" w:eastAsia="en-US"/>
              </w:rPr>
            </w:pPr>
            <w:r>
              <w:rPr>
                <w:sz w:val="22"/>
                <w:szCs w:val="22"/>
                <w:lang w:val="kk-KZ" w:eastAsia="en-US"/>
              </w:rPr>
              <w:t>АБ</w:t>
            </w:r>
          </w:p>
          <w:p w:rsidR="001B629E" w:rsidRDefault="001B629E">
            <w:pPr>
              <w:spacing w:line="256" w:lineRule="auto"/>
              <w:jc w:val="center"/>
              <w:rPr>
                <w:sz w:val="22"/>
                <w:szCs w:val="22"/>
                <w:lang w:eastAsia="en-US"/>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val="kk-KZ" w:eastAsia="en-US"/>
              </w:rPr>
            </w:pPr>
            <w:r>
              <w:rPr>
                <w:sz w:val="22"/>
                <w:szCs w:val="22"/>
                <w:lang w:val="kk-KZ" w:eastAsia="en-US"/>
              </w:rPr>
              <w:t>Зертханалық жұм. орындалуы</w:t>
            </w:r>
          </w:p>
        </w:tc>
        <w:tc>
          <w:tcPr>
            <w:tcW w:w="84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100</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en-US" w:eastAsia="en-US"/>
              </w:rPr>
            </w:pPr>
          </w:p>
        </w:tc>
        <w:tc>
          <w:tcPr>
            <w:tcW w:w="594"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en-US" w:eastAsia="en-US"/>
              </w:rPr>
              <w:t>*</w:t>
            </w:r>
          </w:p>
        </w:tc>
        <w:tc>
          <w:tcPr>
            <w:tcW w:w="666"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09" w:type="dxa"/>
            <w:tcBorders>
              <w:top w:val="single" w:sz="4" w:space="0" w:color="auto"/>
              <w:left w:val="nil"/>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836"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95"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en-US" w:eastAsia="en-US"/>
              </w:rPr>
              <w:t>*</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en-US"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en-US" w:eastAsia="en-US"/>
              </w:rPr>
            </w:pPr>
            <w:r>
              <w:rPr>
                <w:color w:val="000000"/>
                <w:sz w:val="22"/>
                <w:szCs w:val="22"/>
                <w:lang w:val="en-US" w:eastAsia="en-US"/>
              </w:rPr>
              <w:t>*</w:t>
            </w:r>
          </w:p>
        </w:tc>
      </w:tr>
      <w:tr w:rsidR="001B629E" w:rsidTr="001B629E">
        <w:trPr>
          <w:cantSplit/>
          <w:trHeight w:val="712"/>
        </w:trPr>
        <w:tc>
          <w:tcPr>
            <w:tcW w:w="943"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eastAsia="en-US"/>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val="kk-KZ" w:eastAsia="en-US"/>
              </w:rPr>
            </w:pPr>
            <w:r>
              <w:rPr>
                <w:sz w:val="22"/>
                <w:szCs w:val="22"/>
                <w:lang w:val="kk-KZ" w:eastAsia="en-US"/>
              </w:rPr>
              <w:t xml:space="preserve">Тәжірибелік жұмыстардың орындалуы </w:t>
            </w:r>
          </w:p>
        </w:tc>
        <w:tc>
          <w:tcPr>
            <w:tcW w:w="84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val="kk-KZ" w:eastAsia="en-US"/>
              </w:rPr>
            </w:pPr>
            <w:r>
              <w:rPr>
                <w:sz w:val="22"/>
                <w:szCs w:val="22"/>
                <w:lang w:val="kk-KZ" w:eastAsia="en-US"/>
              </w:rPr>
              <w:t>100</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594"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en-US" w:eastAsia="en-US"/>
              </w:rPr>
            </w:pPr>
          </w:p>
        </w:tc>
        <w:tc>
          <w:tcPr>
            <w:tcW w:w="666"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09" w:type="dxa"/>
            <w:tcBorders>
              <w:top w:val="single" w:sz="4" w:space="0" w:color="auto"/>
              <w:left w:val="nil"/>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836"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95"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r>
      <w:tr w:rsidR="001B629E" w:rsidTr="001B629E">
        <w:trPr>
          <w:cantSplit/>
          <w:trHeight w:val="351"/>
        </w:trPr>
        <w:tc>
          <w:tcPr>
            <w:tcW w:w="943"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eastAsia="en-US"/>
              </w:rPr>
            </w:pPr>
          </w:p>
        </w:tc>
        <w:tc>
          <w:tcPr>
            <w:tcW w:w="2198"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sz w:val="22"/>
                <w:szCs w:val="22"/>
                <w:lang w:val="kk-KZ" w:eastAsia="en-US"/>
              </w:rPr>
            </w:pPr>
            <w:r>
              <w:rPr>
                <w:sz w:val="22"/>
                <w:szCs w:val="22"/>
                <w:lang w:val="kk-KZ" w:eastAsia="en-US"/>
              </w:rPr>
              <w:t>Ауызша сұрау</w:t>
            </w:r>
          </w:p>
        </w:tc>
        <w:tc>
          <w:tcPr>
            <w:tcW w:w="84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eastAsia="en-US"/>
              </w:rPr>
              <w:t>100</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en-US" w:eastAsia="en-US"/>
              </w:rPr>
            </w:pPr>
          </w:p>
        </w:tc>
        <w:tc>
          <w:tcPr>
            <w:tcW w:w="72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eastAsia="en-US"/>
              </w:rPr>
            </w:pPr>
            <w:r>
              <w:rPr>
                <w:color w:val="000000"/>
                <w:sz w:val="22"/>
                <w:szCs w:val="22"/>
                <w:lang w:val="en-US" w:eastAsia="en-US"/>
              </w:rPr>
              <w:t>*</w:t>
            </w: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en-US" w:eastAsia="en-US"/>
              </w:rPr>
            </w:pPr>
          </w:p>
        </w:tc>
        <w:tc>
          <w:tcPr>
            <w:tcW w:w="594"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rPr>
                <w:color w:val="000000"/>
                <w:sz w:val="22"/>
                <w:szCs w:val="22"/>
                <w:lang w:val="kk-KZ" w:eastAsia="en-US"/>
              </w:rPr>
            </w:pPr>
          </w:p>
        </w:tc>
        <w:tc>
          <w:tcPr>
            <w:tcW w:w="666"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kk-KZ" w:eastAsia="en-US"/>
              </w:rPr>
            </w:pPr>
            <w:r>
              <w:rPr>
                <w:color w:val="000000"/>
                <w:sz w:val="22"/>
                <w:szCs w:val="22"/>
                <w:lang w:val="en-US" w:eastAsia="en-US"/>
              </w:rPr>
              <w:t>*</w:t>
            </w: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en-US" w:eastAsia="en-US"/>
              </w:rPr>
            </w:pPr>
          </w:p>
        </w:tc>
        <w:tc>
          <w:tcPr>
            <w:tcW w:w="709" w:type="dxa"/>
            <w:tcBorders>
              <w:top w:val="single" w:sz="4" w:space="0" w:color="auto"/>
              <w:left w:val="nil"/>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836"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en-US" w:eastAsia="en-US"/>
              </w:rPr>
            </w:pPr>
            <w:r>
              <w:rPr>
                <w:color w:val="000000"/>
                <w:sz w:val="22"/>
                <w:szCs w:val="22"/>
                <w:lang w:val="en-US" w:eastAsia="en-US"/>
              </w:rPr>
              <w:t>*</w:t>
            </w:r>
          </w:p>
        </w:tc>
        <w:tc>
          <w:tcPr>
            <w:tcW w:w="795"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en-US" w:eastAsia="en-US"/>
              </w:rPr>
            </w:pPr>
            <w:r>
              <w:rPr>
                <w:color w:val="000000"/>
                <w:sz w:val="22"/>
                <w:szCs w:val="22"/>
                <w:lang w:val="en-US" w:eastAsia="en-US"/>
              </w:rPr>
              <w:t>*</w:t>
            </w: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762"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en-US" w:eastAsia="en-US"/>
              </w:rPr>
            </w:pPr>
          </w:p>
        </w:tc>
      </w:tr>
      <w:tr w:rsidR="001B629E" w:rsidTr="001B629E">
        <w:trPr>
          <w:cantSplit/>
          <w:trHeight w:val="348"/>
        </w:trPr>
        <w:tc>
          <w:tcPr>
            <w:tcW w:w="943" w:type="dxa"/>
            <w:vMerge/>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eastAsia="en-US"/>
              </w:rPr>
            </w:pPr>
          </w:p>
        </w:tc>
        <w:tc>
          <w:tcPr>
            <w:tcW w:w="2198"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sz w:val="22"/>
                <w:szCs w:val="22"/>
                <w:lang w:val="kk-KZ" w:eastAsia="en-US"/>
              </w:rPr>
            </w:pPr>
            <w:r>
              <w:rPr>
                <w:sz w:val="22"/>
                <w:szCs w:val="22"/>
                <w:lang w:val="kk-KZ" w:eastAsia="en-US"/>
              </w:rPr>
              <w:t>Реферат</w:t>
            </w:r>
          </w:p>
        </w:tc>
        <w:tc>
          <w:tcPr>
            <w:tcW w:w="84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val="kk-KZ" w:eastAsia="en-US"/>
              </w:rPr>
            </w:pPr>
            <w:r>
              <w:rPr>
                <w:sz w:val="22"/>
                <w:szCs w:val="22"/>
                <w:lang w:val="kk-KZ" w:eastAsia="en-US"/>
              </w:rPr>
              <w:t>100</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594"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rPr>
                <w:color w:val="000000"/>
                <w:sz w:val="22"/>
                <w:szCs w:val="22"/>
                <w:lang w:val="kk-KZ" w:eastAsia="en-US"/>
              </w:rPr>
            </w:pPr>
          </w:p>
        </w:tc>
        <w:tc>
          <w:tcPr>
            <w:tcW w:w="666"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kk-KZ" w:eastAsia="en-US"/>
              </w:rPr>
            </w:pPr>
          </w:p>
        </w:tc>
        <w:tc>
          <w:tcPr>
            <w:tcW w:w="709" w:type="dxa"/>
            <w:tcBorders>
              <w:top w:val="single" w:sz="4" w:space="0" w:color="auto"/>
              <w:left w:val="nil"/>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836" w:type="dxa"/>
            <w:tcBorders>
              <w:top w:val="single" w:sz="4" w:space="0" w:color="auto"/>
              <w:left w:val="single" w:sz="4" w:space="0" w:color="auto"/>
              <w:bottom w:val="single" w:sz="4" w:space="0" w:color="auto"/>
              <w:right w:val="single" w:sz="4" w:space="0" w:color="auto"/>
            </w:tcBorders>
          </w:tcPr>
          <w:p w:rsidR="001B629E" w:rsidRPr="00A67872" w:rsidRDefault="00A67872">
            <w:pPr>
              <w:spacing w:line="256" w:lineRule="auto"/>
              <w:jc w:val="center"/>
              <w:rPr>
                <w:color w:val="000000"/>
                <w:sz w:val="22"/>
                <w:szCs w:val="22"/>
                <w:lang w:val="kk-KZ" w:eastAsia="en-US"/>
              </w:rPr>
            </w:pPr>
            <w:r>
              <w:rPr>
                <w:color w:val="000000"/>
                <w:sz w:val="22"/>
                <w:szCs w:val="22"/>
                <w:lang w:val="kk-KZ" w:eastAsia="en-US"/>
              </w:rPr>
              <w:t>*</w:t>
            </w:r>
          </w:p>
        </w:tc>
        <w:tc>
          <w:tcPr>
            <w:tcW w:w="795"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eastAsia="en-US"/>
              </w:rPr>
            </w:pPr>
          </w:p>
        </w:tc>
        <w:tc>
          <w:tcPr>
            <w:tcW w:w="762" w:type="dxa"/>
            <w:tcBorders>
              <w:top w:val="single" w:sz="4" w:space="0" w:color="auto"/>
              <w:left w:val="single" w:sz="4" w:space="0" w:color="auto"/>
              <w:bottom w:val="single" w:sz="4" w:space="0" w:color="auto"/>
              <w:right w:val="single" w:sz="4" w:space="0" w:color="auto"/>
            </w:tcBorders>
          </w:tcPr>
          <w:p w:rsidR="001B629E" w:rsidRPr="00A67872" w:rsidRDefault="00A67872">
            <w:pPr>
              <w:spacing w:line="256" w:lineRule="auto"/>
              <w:jc w:val="center"/>
              <w:rPr>
                <w:color w:val="000000"/>
                <w:sz w:val="22"/>
                <w:szCs w:val="22"/>
                <w:lang w:val="kk-KZ" w:eastAsia="en-US"/>
              </w:rPr>
            </w:pPr>
            <w:r>
              <w:rPr>
                <w:color w:val="000000"/>
                <w:sz w:val="22"/>
                <w:szCs w:val="22"/>
                <w:lang w:val="kk-KZ" w:eastAsia="en-US"/>
              </w:rPr>
              <w:t>*</w:t>
            </w:r>
          </w:p>
        </w:tc>
      </w:tr>
      <w:tr w:rsidR="001B629E" w:rsidTr="001B629E">
        <w:trPr>
          <w:cantSplit/>
          <w:trHeight w:val="210"/>
        </w:trPr>
        <w:tc>
          <w:tcPr>
            <w:tcW w:w="943"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eastAsia="en-US"/>
              </w:rPr>
            </w:pPr>
            <w:r>
              <w:rPr>
                <w:sz w:val="22"/>
                <w:szCs w:val="22"/>
                <w:lang w:val="kk-KZ" w:eastAsia="en-US"/>
              </w:rPr>
              <w:t>ШБ</w:t>
            </w:r>
          </w:p>
        </w:tc>
        <w:tc>
          <w:tcPr>
            <w:tcW w:w="2198"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sz w:val="22"/>
                <w:szCs w:val="22"/>
                <w:lang w:eastAsia="en-US"/>
              </w:rPr>
            </w:pPr>
            <w:r>
              <w:rPr>
                <w:sz w:val="22"/>
                <w:szCs w:val="22"/>
                <w:lang w:val="kk-KZ" w:eastAsia="en-US"/>
              </w:rPr>
              <w:t>Тест жұмысы</w:t>
            </w:r>
          </w:p>
        </w:tc>
        <w:tc>
          <w:tcPr>
            <w:tcW w:w="84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val="kk-KZ" w:eastAsia="en-US"/>
              </w:rPr>
            </w:pPr>
            <w:r>
              <w:rPr>
                <w:sz w:val="22"/>
                <w:szCs w:val="22"/>
                <w:lang w:val="kk-KZ" w:eastAsia="en-US"/>
              </w:rPr>
              <w:t>100</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en-US" w:eastAsia="en-US"/>
              </w:rPr>
            </w:pPr>
          </w:p>
        </w:tc>
        <w:tc>
          <w:tcPr>
            <w:tcW w:w="594"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666"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09" w:type="dxa"/>
            <w:tcBorders>
              <w:top w:val="single" w:sz="4" w:space="0" w:color="auto"/>
              <w:left w:val="nil"/>
              <w:bottom w:val="single" w:sz="4" w:space="0" w:color="auto"/>
              <w:right w:val="single" w:sz="4" w:space="0" w:color="auto"/>
            </w:tcBorders>
            <w:hideMark/>
          </w:tcPr>
          <w:p w:rsidR="001B629E" w:rsidRDefault="001B629E">
            <w:pPr>
              <w:spacing w:line="256" w:lineRule="auto"/>
              <w:jc w:val="center"/>
              <w:rPr>
                <w:color w:val="000000"/>
                <w:sz w:val="22"/>
                <w:szCs w:val="22"/>
                <w:lang w:val="kk-KZ" w:eastAsia="en-US"/>
              </w:rPr>
            </w:pPr>
            <w:r>
              <w:rPr>
                <w:color w:val="000000"/>
                <w:sz w:val="22"/>
                <w:szCs w:val="22"/>
                <w:lang w:val="kk-KZ" w:eastAsia="en-US"/>
              </w:rPr>
              <w:t>*</w:t>
            </w:r>
          </w:p>
        </w:tc>
        <w:tc>
          <w:tcPr>
            <w:tcW w:w="836"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en-US" w:eastAsia="en-US"/>
              </w:rPr>
            </w:pPr>
          </w:p>
        </w:tc>
        <w:tc>
          <w:tcPr>
            <w:tcW w:w="795"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color w:val="000000"/>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tcPr>
          <w:p w:rsidR="001B629E" w:rsidRPr="00A67872" w:rsidRDefault="00A67872">
            <w:pPr>
              <w:spacing w:line="256" w:lineRule="auto"/>
              <w:jc w:val="center"/>
              <w:rPr>
                <w:color w:val="000000"/>
                <w:sz w:val="22"/>
                <w:szCs w:val="22"/>
                <w:lang w:val="kk-KZ" w:eastAsia="en-US"/>
              </w:rPr>
            </w:pPr>
            <w:r>
              <w:rPr>
                <w:color w:val="000000"/>
                <w:sz w:val="22"/>
                <w:szCs w:val="22"/>
                <w:lang w:val="kk-KZ" w:eastAsia="en-US"/>
              </w:rPr>
              <w:t>*</w:t>
            </w:r>
          </w:p>
        </w:tc>
        <w:tc>
          <w:tcPr>
            <w:tcW w:w="762"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color w:val="000000"/>
                <w:sz w:val="22"/>
                <w:szCs w:val="22"/>
                <w:lang w:val="en-US" w:eastAsia="en-US"/>
              </w:rPr>
            </w:pPr>
          </w:p>
        </w:tc>
      </w:tr>
      <w:tr w:rsidR="001B629E" w:rsidTr="001B629E">
        <w:trPr>
          <w:cantSplit/>
          <w:trHeight w:val="271"/>
        </w:trPr>
        <w:tc>
          <w:tcPr>
            <w:tcW w:w="943"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val="kk-KZ" w:eastAsia="en-US"/>
              </w:rPr>
            </w:pPr>
            <w:r>
              <w:rPr>
                <w:sz w:val="22"/>
                <w:szCs w:val="22"/>
                <w:lang w:val="kk-KZ" w:eastAsia="en-US"/>
              </w:rPr>
              <w:t>ҚБ</w:t>
            </w:r>
          </w:p>
        </w:tc>
        <w:tc>
          <w:tcPr>
            <w:tcW w:w="219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rPr>
                <w:sz w:val="22"/>
                <w:szCs w:val="22"/>
                <w:lang w:val="kk-KZ" w:eastAsia="en-US"/>
              </w:rPr>
            </w:pPr>
            <w:r>
              <w:rPr>
                <w:sz w:val="22"/>
                <w:szCs w:val="22"/>
                <w:lang w:val="kk-KZ" w:eastAsia="en-US"/>
              </w:rPr>
              <w:t>Ауызша емтихан</w:t>
            </w:r>
          </w:p>
        </w:tc>
        <w:tc>
          <w:tcPr>
            <w:tcW w:w="848"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56" w:lineRule="auto"/>
              <w:jc w:val="center"/>
              <w:rPr>
                <w:sz w:val="22"/>
                <w:szCs w:val="22"/>
                <w:lang w:val="kk-KZ" w:eastAsia="en-US"/>
              </w:rPr>
            </w:pPr>
            <w:r>
              <w:rPr>
                <w:sz w:val="22"/>
                <w:szCs w:val="22"/>
                <w:lang w:val="kk-KZ" w:eastAsia="en-US"/>
              </w:rPr>
              <w:t>100</w:t>
            </w: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kk-KZ"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val="en-US" w:eastAsia="en-US"/>
              </w:rPr>
            </w:pPr>
          </w:p>
        </w:tc>
        <w:tc>
          <w:tcPr>
            <w:tcW w:w="594"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666"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rPr>
                <w:sz w:val="22"/>
                <w:szCs w:val="22"/>
                <w:lang w:eastAsia="en-US"/>
              </w:rPr>
            </w:pPr>
          </w:p>
        </w:tc>
        <w:tc>
          <w:tcPr>
            <w:tcW w:w="709" w:type="dxa"/>
            <w:tcBorders>
              <w:top w:val="single" w:sz="4" w:space="0" w:color="auto"/>
              <w:left w:val="nil"/>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95"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vAlign w:val="center"/>
          </w:tcPr>
          <w:p w:rsidR="001B629E" w:rsidRDefault="001B629E">
            <w:pPr>
              <w:spacing w:line="256" w:lineRule="auto"/>
              <w:jc w:val="center"/>
              <w:rPr>
                <w:sz w:val="22"/>
                <w:szCs w:val="22"/>
                <w:lang w:eastAsia="en-US"/>
              </w:rPr>
            </w:pPr>
          </w:p>
        </w:tc>
        <w:tc>
          <w:tcPr>
            <w:tcW w:w="762" w:type="dxa"/>
            <w:tcBorders>
              <w:top w:val="single" w:sz="4" w:space="0" w:color="auto"/>
              <w:left w:val="single" w:sz="4" w:space="0" w:color="auto"/>
              <w:bottom w:val="single" w:sz="4" w:space="0" w:color="auto"/>
              <w:right w:val="single" w:sz="4" w:space="0" w:color="auto"/>
            </w:tcBorders>
            <w:textDirection w:val="btLr"/>
            <w:vAlign w:val="center"/>
          </w:tcPr>
          <w:p w:rsidR="001B629E" w:rsidRDefault="001B629E">
            <w:pPr>
              <w:spacing w:line="256" w:lineRule="auto"/>
              <w:rPr>
                <w:sz w:val="22"/>
                <w:szCs w:val="22"/>
                <w:lang w:eastAsia="en-US"/>
              </w:rPr>
            </w:pPr>
          </w:p>
        </w:tc>
      </w:tr>
    </w:tbl>
    <w:p w:rsidR="001B629E" w:rsidRDefault="001B629E" w:rsidP="001B629E">
      <w:pPr>
        <w:pStyle w:val="a3"/>
        <w:spacing w:after="0"/>
        <w:rPr>
          <w:sz w:val="20"/>
          <w:szCs w:val="20"/>
          <w:lang w:val="kk-KZ"/>
        </w:rPr>
      </w:pPr>
      <w:r>
        <w:rPr>
          <w:b/>
          <w:sz w:val="20"/>
          <w:szCs w:val="20"/>
          <w:lang w:val="kk-KZ"/>
        </w:rPr>
        <w:t xml:space="preserve">1 Ескерту </w:t>
      </w:r>
      <w:r>
        <w:rPr>
          <w:sz w:val="20"/>
          <w:szCs w:val="20"/>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1B629E" w:rsidRDefault="001B629E" w:rsidP="001B629E">
      <w:pPr>
        <w:pStyle w:val="a3"/>
        <w:spacing w:after="0"/>
        <w:rPr>
          <w:sz w:val="20"/>
          <w:szCs w:val="20"/>
          <w:lang w:val="kk-KZ"/>
        </w:rPr>
      </w:pPr>
      <w:r>
        <w:rPr>
          <w:b/>
          <w:sz w:val="20"/>
          <w:szCs w:val="20"/>
          <w:lang w:val="kk-KZ"/>
        </w:rPr>
        <w:t xml:space="preserve">2 Ескерту </w:t>
      </w:r>
      <w:r>
        <w:rPr>
          <w:sz w:val="20"/>
          <w:szCs w:val="20"/>
          <w:lang w:val="kk-KZ"/>
        </w:rPr>
        <w:t xml:space="preserve"> Зертханалық, практикалық сабақтарға қатыспаған студенттер өтілген тақырыптарды қайта оқып тапсырады.</w:t>
      </w:r>
    </w:p>
    <w:p w:rsidR="001B629E" w:rsidRDefault="001B629E" w:rsidP="001B629E">
      <w:pPr>
        <w:pStyle w:val="a3"/>
        <w:spacing w:after="0"/>
        <w:rPr>
          <w:color w:val="000000"/>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850"/>
        <w:gridCol w:w="2852"/>
        <w:gridCol w:w="2857"/>
        <w:gridCol w:w="2857"/>
      </w:tblGrid>
      <w:tr w:rsidR="001B629E" w:rsidTr="001B629E">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sz w:val="20"/>
                <w:szCs w:val="20"/>
                <w:lang w:val="kk-KZ" w:eastAsia="en-US"/>
              </w:rPr>
            </w:pPr>
            <w:r>
              <w:rPr>
                <w:sz w:val="20"/>
                <w:szCs w:val="20"/>
                <w:lang w:val="kk-KZ" w:eastAsia="en-US"/>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val="kk-KZ" w:eastAsia="en-US"/>
              </w:rPr>
            </w:pPr>
            <w:r>
              <w:rPr>
                <w:sz w:val="20"/>
                <w:szCs w:val="20"/>
                <w:lang w:val="kk-KZ" w:eastAsia="en-US"/>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val="kk-KZ" w:eastAsia="en-US"/>
              </w:rPr>
            </w:pPr>
            <w:r>
              <w:rPr>
                <w:sz w:val="20"/>
                <w:szCs w:val="20"/>
                <w:lang w:val="kk-KZ" w:eastAsia="en-US"/>
              </w:rPr>
              <w:t>Жақсы</w:t>
            </w:r>
          </w:p>
        </w:tc>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val="kk-KZ" w:eastAsia="en-US"/>
              </w:rPr>
            </w:pPr>
            <w:r>
              <w:rPr>
                <w:sz w:val="20"/>
                <w:szCs w:val="20"/>
                <w:lang w:val="kk-KZ" w:eastAsia="en-US"/>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val="kk-KZ" w:eastAsia="en-US"/>
              </w:rPr>
            </w:pPr>
            <w:r>
              <w:rPr>
                <w:sz w:val="20"/>
                <w:szCs w:val="20"/>
                <w:lang w:val="kk-KZ" w:eastAsia="en-US"/>
              </w:rPr>
              <w:t>Қанағат емес</w:t>
            </w:r>
          </w:p>
        </w:tc>
      </w:tr>
      <w:tr w:rsidR="001B629E" w:rsidTr="001B629E">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sz w:val="20"/>
                <w:szCs w:val="20"/>
                <w:lang w:eastAsia="en-US"/>
              </w:rPr>
            </w:pPr>
            <w:r>
              <w:rPr>
                <w:sz w:val="20"/>
                <w:szCs w:val="20"/>
                <w:lang w:eastAsia="en-US"/>
              </w:rPr>
              <w:t>Балл (</w:t>
            </w:r>
            <w:r>
              <w:rPr>
                <w:sz w:val="20"/>
                <w:szCs w:val="20"/>
                <w:lang w:val="en-US" w:eastAsia="en-US"/>
              </w:rPr>
              <w:t xml:space="preserve">max = 100 </w:t>
            </w:r>
            <w:r>
              <w:rPr>
                <w:sz w:val="20"/>
                <w:szCs w:val="20"/>
                <w:lang w:eastAsia="en-US"/>
              </w:rPr>
              <w:t>балл)</w:t>
            </w:r>
            <w:r>
              <w:rPr>
                <w:sz w:val="20"/>
                <w:szCs w:val="20"/>
                <w:lang w:val="en-US" w:eastAsia="en-US"/>
              </w:rPr>
              <w:t>)</w:t>
            </w:r>
          </w:p>
        </w:tc>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eastAsia="en-US"/>
              </w:rPr>
            </w:pPr>
            <w:r>
              <w:rPr>
                <w:sz w:val="20"/>
                <w:szCs w:val="20"/>
                <w:lang w:eastAsia="en-US"/>
              </w:rPr>
              <w:t>90-100</w:t>
            </w:r>
          </w:p>
        </w:tc>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eastAsia="en-US"/>
              </w:rPr>
            </w:pPr>
            <w:r>
              <w:rPr>
                <w:sz w:val="20"/>
                <w:szCs w:val="20"/>
                <w:lang w:eastAsia="en-US"/>
              </w:rPr>
              <w:t>75-89</w:t>
            </w:r>
          </w:p>
        </w:tc>
        <w:tc>
          <w:tcPr>
            <w:tcW w:w="2957"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eastAsia="en-US"/>
              </w:rPr>
            </w:pPr>
            <w:r>
              <w:rPr>
                <w:sz w:val="20"/>
                <w:szCs w:val="20"/>
                <w:lang w:eastAsia="en-US"/>
              </w:rPr>
              <w:t>50-74</w:t>
            </w:r>
          </w:p>
        </w:tc>
        <w:tc>
          <w:tcPr>
            <w:tcW w:w="2958"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sz w:val="20"/>
                <w:szCs w:val="20"/>
                <w:lang w:eastAsia="en-US"/>
              </w:rPr>
            </w:pPr>
            <w:r>
              <w:rPr>
                <w:sz w:val="20"/>
                <w:szCs w:val="20"/>
                <w:lang w:eastAsia="en-US"/>
              </w:rPr>
              <w:t>0-49</w:t>
            </w:r>
          </w:p>
        </w:tc>
      </w:tr>
    </w:tbl>
    <w:p w:rsidR="001B629E" w:rsidRDefault="001B629E" w:rsidP="001B629E">
      <w:pPr>
        <w:ind w:firstLine="540"/>
        <w:jc w:val="both"/>
        <w:rPr>
          <w:sz w:val="20"/>
          <w:szCs w:val="20"/>
          <w:lang w:val="kk-KZ"/>
        </w:rPr>
      </w:pPr>
      <w:r>
        <w:rPr>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1B629E" w:rsidRDefault="001B629E" w:rsidP="001B629E">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1B629E" w:rsidTr="001B629E">
        <w:tc>
          <w:tcPr>
            <w:tcW w:w="2977" w:type="dxa"/>
            <w:tcBorders>
              <w:top w:val="single" w:sz="4" w:space="0" w:color="auto"/>
              <w:left w:val="single" w:sz="4" w:space="0" w:color="auto"/>
              <w:bottom w:val="single" w:sz="4" w:space="0" w:color="auto"/>
              <w:right w:val="single" w:sz="4" w:space="0" w:color="auto"/>
            </w:tcBorders>
            <w:hideMark/>
          </w:tcPr>
          <w:p w:rsidR="001B629E" w:rsidRDefault="001B629E">
            <w:pPr>
              <w:spacing w:line="285" w:lineRule="atLeast"/>
              <w:ind w:firstLine="33"/>
              <w:textAlignment w:val="baseline"/>
              <w:rPr>
                <w:b/>
                <w:bCs/>
                <w:spacing w:val="2"/>
                <w:sz w:val="20"/>
                <w:szCs w:val="20"/>
                <w:bdr w:val="none" w:sz="0" w:space="0" w:color="auto" w:frame="1"/>
                <w:lang w:eastAsia="en-US"/>
              </w:rPr>
            </w:pPr>
            <w:r>
              <w:rPr>
                <w:spacing w:val="2"/>
                <w:sz w:val="20"/>
                <w:szCs w:val="20"/>
                <w:lang w:val="kk-KZ" w:eastAsia="en-US"/>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b/>
                <w:spacing w:val="2"/>
                <w:sz w:val="20"/>
                <w:szCs w:val="20"/>
                <w:lang w:eastAsia="en-US"/>
              </w:rPr>
              <w:t>F</w:t>
            </w:r>
          </w:p>
        </w:tc>
      </w:tr>
      <w:tr w:rsidR="001B629E" w:rsidTr="001B629E">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textAlignment w:val="baseline"/>
              <w:rPr>
                <w:b/>
                <w:bCs/>
                <w:spacing w:val="2"/>
                <w:sz w:val="20"/>
                <w:szCs w:val="20"/>
                <w:bdr w:val="none" w:sz="0" w:space="0" w:color="auto" w:frame="1"/>
                <w:lang w:val="kk-KZ" w:eastAsia="en-US"/>
              </w:rPr>
            </w:pPr>
            <w:r>
              <w:rPr>
                <w:spacing w:val="2"/>
                <w:sz w:val="20"/>
                <w:szCs w:val="20"/>
                <w:lang w:eastAsia="en-US"/>
              </w:rPr>
              <w:t>%-</w:t>
            </w:r>
            <w:r>
              <w:rPr>
                <w:spacing w:val="2"/>
                <w:sz w:val="20"/>
                <w:szCs w:val="20"/>
                <w:lang w:val="kk-KZ" w:eastAsia="en-US"/>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0-49</w:t>
            </w:r>
          </w:p>
        </w:tc>
      </w:tr>
      <w:tr w:rsidR="001B629E" w:rsidTr="001B629E">
        <w:tc>
          <w:tcPr>
            <w:tcW w:w="2977"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textAlignment w:val="baseline"/>
              <w:rPr>
                <w:b/>
                <w:bCs/>
                <w:spacing w:val="2"/>
                <w:sz w:val="20"/>
                <w:szCs w:val="20"/>
                <w:bdr w:val="none" w:sz="0" w:space="0" w:color="auto" w:frame="1"/>
                <w:lang w:eastAsia="en-US"/>
              </w:rPr>
            </w:pPr>
            <w:r>
              <w:rPr>
                <w:spacing w:val="2"/>
                <w:sz w:val="20"/>
                <w:szCs w:val="20"/>
                <w:lang w:val="kk-KZ" w:eastAsia="en-US"/>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B629E" w:rsidRDefault="001B629E">
            <w:pPr>
              <w:spacing w:after="360" w:line="285" w:lineRule="atLeast"/>
              <w:jc w:val="center"/>
              <w:textAlignment w:val="baseline"/>
              <w:rPr>
                <w:spacing w:val="2"/>
                <w:sz w:val="20"/>
                <w:szCs w:val="20"/>
                <w:lang w:val="kk-KZ" w:eastAsia="en-US"/>
              </w:rPr>
            </w:pPr>
            <w:r>
              <w:rPr>
                <w:spacing w:val="2"/>
                <w:sz w:val="20"/>
                <w:szCs w:val="20"/>
                <w:lang w:val="kk-KZ" w:eastAsia="en-US"/>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val="kk-KZ" w:eastAsia="en-US"/>
              </w:rPr>
            </w:pPr>
            <w:r>
              <w:rPr>
                <w:spacing w:val="2"/>
                <w:sz w:val="20"/>
                <w:szCs w:val="20"/>
                <w:lang w:val="kk-KZ" w:eastAsia="en-US"/>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val="kk-KZ" w:eastAsia="en-US"/>
              </w:rPr>
            </w:pPr>
            <w:r>
              <w:rPr>
                <w:spacing w:val="2"/>
                <w:sz w:val="20"/>
                <w:szCs w:val="20"/>
                <w:lang w:val="kk-KZ" w:eastAsia="en-US"/>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val="kk-KZ" w:eastAsia="en-US"/>
              </w:rPr>
            </w:pPr>
            <w:r>
              <w:rPr>
                <w:spacing w:val="2"/>
                <w:sz w:val="20"/>
                <w:szCs w:val="20"/>
                <w:lang w:val="kk-KZ" w:eastAsia="en-US"/>
              </w:rPr>
              <w:t>Қанағат.</w:t>
            </w:r>
          </w:p>
        </w:tc>
        <w:tc>
          <w:tcPr>
            <w:tcW w:w="2900" w:type="dxa"/>
            <w:gridSpan w:val="3"/>
            <w:tcBorders>
              <w:top w:val="single" w:sz="4" w:space="0" w:color="auto"/>
              <w:left w:val="single" w:sz="4" w:space="0" w:color="auto"/>
              <w:bottom w:val="single" w:sz="4" w:space="0" w:color="auto"/>
              <w:right w:val="single" w:sz="4" w:space="0" w:color="auto"/>
            </w:tcBorders>
          </w:tcPr>
          <w:p w:rsidR="001B629E" w:rsidRDefault="001B629E">
            <w:pPr>
              <w:spacing w:line="256" w:lineRule="auto"/>
              <w:jc w:val="center"/>
              <w:rPr>
                <w:spacing w:val="2"/>
                <w:sz w:val="20"/>
                <w:szCs w:val="20"/>
                <w:lang w:val="kk-KZ" w:eastAsia="en-US"/>
              </w:rPr>
            </w:pPr>
          </w:p>
          <w:p w:rsidR="001B629E" w:rsidRDefault="001B629E">
            <w:pPr>
              <w:spacing w:line="256" w:lineRule="auto"/>
              <w:jc w:val="center"/>
              <w:rPr>
                <w:spacing w:val="2"/>
                <w:sz w:val="20"/>
                <w:szCs w:val="20"/>
                <w:lang w:val="kk-KZ" w:eastAsia="en-US"/>
              </w:rPr>
            </w:pPr>
          </w:p>
          <w:p w:rsidR="001B629E" w:rsidRDefault="001B629E">
            <w:pPr>
              <w:spacing w:line="256" w:lineRule="auto"/>
              <w:jc w:val="center"/>
              <w:rPr>
                <w:sz w:val="20"/>
                <w:szCs w:val="20"/>
                <w:lang w:eastAsia="en-US"/>
              </w:rPr>
            </w:pPr>
            <w:r>
              <w:rPr>
                <w:spacing w:val="2"/>
                <w:sz w:val="20"/>
                <w:szCs w:val="20"/>
                <w:lang w:val="kk-KZ" w:eastAsia="en-US"/>
              </w:rPr>
              <w:t>Қанағат.</w:t>
            </w:r>
          </w:p>
        </w:tc>
        <w:tc>
          <w:tcPr>
            <w:tcW w:w="1069" w:type="dxa"/>
            <w:tcBorders>
              <w:top w:val="single" w:sz="4" w:space="0" w:color="auto"/>
              <w:left w:val="single" w:sz="4" w:space="0" w:color="auto"/>
              <w:bottom w:val="single" w:sz="4" w:space="0" w:color="auto"/>
              <w:right w:val="single" w:sz="4" w:space="0" w:color="auto"/>
            </w:tcBorders>
          </w:tcPr>
          <w:p w:rsidR="001B629E" w:rsidRDefault="001B629E">
            <w:pPr>
              <w:spacing w:line="256" w:lineRule="auto"/>
              <w:rPr>
                <w:spacing w:val="2"/>
                <w:sz w:val="20"/>
                <w:szCs w:val="20"/>
                <w:lang w:val="kk-KZ" w:eastAsia="en-US"/>
              </w:rPr>
            </w:pPr>
          </w:p>
          <w:p w:rsidR="001B629E" w:rsidRDefault="001B629E">
            <w:pPr>
              <w:spacing w:line="256" w:lineRule="auto"/>
              <w:rPr>
                <w:spacing w:val="2"/>
                <w:sz w:val="20"/>
                <w:szCs w:val="20"/>
                <w:lang w:val="kk-KZ" w:eastAsia="en-US"/>
              </w:rPr>
            </w:pPr>
          </w:p>
          <w:p w:rsidR="001B629E" w:rsidRDefault="001B629E">
            <w:pPr>
              <w:spacing w:line="256" w:lineRule="auto"/>
              <w:rPr>
                <w:sz w:val="20"/>
                <w:szCs w:val="20"/>
                <w:lang w:eastAsia="en-US"/>
              </w:rPr>
            </w:pPr>
            <w:r>
              <w:rPr>
                <w:spacing w:val="2"/>
                <w:sz w:val="20"/>
                <w:szCs w:val="20"/>
                <w:lang w:val="kk-KZ" w:eastAsia="en-US"/>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val="kk-KZ" w:eastAsia="en-US"/>
              </w:rPr>
            </w:pPr>
            <w:r>
              <w:rPr>
                <w:spacing w:val="2"/>
                <w:sz w:val="20"/>
                <w:szCs w:val="20"/>
                <w:lang w:val="kk-KZ" w:eastAsia="en-US"/>
              </w:rPr>
              <w:t>Қанағат-сыз</w:t>
            </w:r>
          </w:p>
        </w:tc>
      </w:tr>
      <w:tr w:rsidR="001B629E" w:rsidTr="001B629E">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textAlignment w:val="baseline"/>
              <w:rPr>
                <w:b/>
                <w:bCs/>
                <w:spacing w:val="2"/>
                <w:sz w:val="20"/>
                <w:szCs w:val="20"/>
                <w:bdr w:val="none" w:sz="0" w:space="0" w:color="auto" w:frame="1"/>
                <w:lang w:val="kk-KZ" w:eastAsia="en-US"/>
              </w:rPr>
            </w:pPr>
            <w:r>
              <w:rPr>
                <w:spacing w:val="2"/>
                <w:sz w:val="20"/>
                <w:szCs w:val="20"/>
                <w:lang w:eastAsia="en-US"/>
              </w:rPr>
              <w:t>ECTS</w:t>
            </w:r>
            <w:r>
              <w:rPr>
                <w:spacing w:val="2"/>
                <w:sz w:val="20"/>
                <w:szCs w:val="20"/>
                <w:lang w:val="kk-KZ" w:eastAsia="en-US"/>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line="285" w:lineRule="atLeast"/>
              <w:jc w:val="center"/>
              <w:textAlignment w:val="baseline"/>
              <w:rPr>
                <w:b/>
                <w:bCs/>
                <w:spacing w:val="2"/>
                <w:sz w:val="20"/>
                <w:szCs w:val="20"/>
                <w:bdr w:val="none" w:sz="0" w:space="0" w:color="auto" w:frame="1"/>
                <w:lang w:eastAsia="en-US"/>
              </w:rPr>
            </w:pPr>
            <w:r>
              <w:rPr>
                <w:spacing w:val="2"/>
                <w:sz w:val="20"/>
                <w:szCs w:val="20"/>
                <w:lang w:eastAsia="en-US"/>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1B629E" w:rsidRDefault="001B629E">
            <w:pPr>
              <w:spacing w:after="360" w:line="90" w:lineRule="atLeast"/>
              <w:jc w:val="center"/>
              <w:textAlignment w:val="baseline"/>
              <w:rPr>
                <w:spacing w:val="2"/>
                <w:sz w:val="20"/>
                <w:szCs w:val="20"/>
                <w:lang w:eastAsia="en-US"/>
              </w:rPr>
            </w:pPr>
            <w:r>
              <w:rPr>
                <w:spacing w:val="2"/>
                <w:sz w:val="20"/>
                <w:szCs w:val="20"/>
                <w:lang w:eastAsia="en-US"/>
              </w:rPr>
              <w:t>FX, F</w:t>
            </w:r>
          </w:p>
        </w:tc>
      </w:tr>
    </w:tbl>
    <w:p w:rsidR="001B629E" w:rsidRDefault="001B629E" w:rsidP="001B629E">
      <w:pPr>
        <w:rPr>
          <w:sz w:val="28"/>
          <w:szCs w:val="28"/>
        </w:rPr>
        <w:sectPr w:rsidR="001B629E">
          <w:pgSz w:w="16838" w:h="11906" w:orient="landscape"/>
          <w:pgMar w:top="1134" w:right="850" w:bottom="1134" w:left="1701" w:header="709" w:footer="709" w:gutter="0"/>
          <w:cols w:space="720"/>
        </w:sectPr>
      </w:pPr>
    </w:p>
    <w:p w:rsidR="001B629E" w:rsidRDefault="001B629E" w:rsidP="001B629E">
      <w:pPr>
        <w:ind w:left="567" w:hanging="27"/>
        <w:jc w:val="center"/>
        <w:rPr>
          <w:b/>
          <w:sz w:val="28"/>
          <w:szCs w:val="28"/>
          <w:lang w:val="kk-KZ"/>
        </w:rPr>
      </w:pPr>
      <w:r>
        <w:rPr>
          <w:b/>
          <w:sz w:val="28"/>
          <w:szCs w:val="28"/>
        </w:rPr>
        <w:lastRenderedPageBreak/>
        <w:t xml:space="preserve">10 </w:t>
      </w:r>
      <w:r>
        <w:rPr>
          <w:b/>
          <w:sz w:val="28"/>
          <w:szCs w:val="28"/>
          <w:lang w:val="kk-KZ"/>
        </w:rPr>
        <w:t>БӨЖ тапсырмалары</w:t>
      </w:r>
    </w:p>
    <w:p w:rsidR="001B629E" w:rsidRDefault="001B629E" w:rsidP="001B629E">
      <w:pPr>
        <w:ind w:left="567" w:hanging="27"/>
        <w:jc w:val="center"/>
        <w:rPr>
          <w:b/>
          <w:sz w:val="20"/>
          <w:szCs w:val="20"/>
          <w:lang w:val="kk-KZ"/>
        </w:rPr>
      </w:pPr>
    </w:p>
    <w:tbl>
      <w:tblPr>
        <w:tblW w:w="96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684"/>
        <w:gridCol w:w="851"/>
        <w:gridCol w:w="1842"/>
        <w:gridCol w:w="1275"/>
        <w:gridCol w:w="1276"/>
      </w:tblGrid>
      <w:tr w:rsidR="001B629E" w:rsidTr="00A67872">
        <w:trPr>
          <w:cantSplit/>
          <w:trHeight w:val="745"/>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4"/>
              <w:jc w:val="center"/>
              <w:rPr>
                <w:lang w:val="kk-KZ" w:eastAsia="en-US"/>
              </w:rPr>
            </w:pPr>
            <w:r>
              <w:rPr>
                <w:lang w:val="kk-KZ" w:eastAsia="en-US"/>
              </w:rPr>
              <w:t>№</w:t>
            </w:r>
          </w:p>
          <w:p w:rsidR="001B629E" w:rsidRDefault="001B629E">
            <w:pPr>
              <w:tabs>
                <w:tab w:val="num" w:pos="0"/>
              </w:tabs>
              <w:spacing w:line="256" w:lineRule="auto"/>
              <w:ind w:left="34" w:hanging="34"/>
              <w:jc w:val="center"/>
              <w:rPr>
                <w:lang w:val="kk-KZ" w:eastAsia="en-US"/>
              </w:rPr>
            </w:pPr>
            <w:r>
              <w:rPr>
                <w:lang w:val="kk-KZ" w:eastAsia="en-US"/>
              </w:rPr>
              <w:t>р/с</w:t>
            </w:r>
          </w:p>
        </w:tc>
        <w:tc>
          <w:tcPr>
            <w:tcW w:w="3684"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jc w:val="center"/>
              <w:rPr>
                <w:lang w:val="kk-KZ" w:eastAsia="en-US"/>
              </w:rPr>
            </w:pPr>
          </w:p>
          <w:p w:rsidR="001B629E" w:rsidRDefault="001B629E">
            <w:pPr>
              <w:tabs>
                <w:tab w:val="num" w:pos="0"/>
              </w:tabs>
              <w:spacing w:line="256" w:lineRule="auto"/>
              <w:ind w:right="-533"/>
              <w:rPr>
                <w:lang w:val="kk-KZ" w:eastAsia="en-US"/>
              </w:rPr>
            </w:pPr>
            <w:r>
              <w:rPr>
                <w:lang w:val="kk-KZ" w:eastAsia="en-US"/>
              </w:rPr>
              <w:t xml:space="preserve">Тақырып, тапсырма және олардың </w:t>
            </w:r>
          </w:p>
          <w:p w:rsidR="001B629E" w:rsidRDefault="001B629E">
            <w:pPr>
              <w:tabs>
                <w:tab w:val="num" w:pos="0"/>
              </w:tabs>
              <w:spacing w:line="256" w:lineRule="auto"/>
              <w:ind w:right="-533"/>
              <w:jc w:val="center"/>
              <w:rPr>
                <w:lang w:val="kk-KZ" w:eastAsia="en-US"/>
              </w:rPr>
            </w:pPr>
            <w:r>
              <w:rPr>
                <w:lang w:val="kk-KZ" w:eastAsia="en-US"/>
              </w:rPr>
              <w:t>мазмұны</w:t>
            </w:r>
          </w:p>
        </w:tc>
        <w:tc>
          <w:tcPr>
            <w:tcW w:w="851"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jc w:val="center"/>
              <w:rPr>
                <w:lang w:val="kk-KZ" w:eastAsia="en-US"/>
              </w:rPr>
            </w:pPr>
          </w:p>
          <w:p w:rsidR="001B629E" w:rsidRDefault="001B629E">
            <w:pPr>
              <w:tabs>
                <w:tab w:val="num" w:pos="0"/>
              </w:tabs>
              <w:spacing w:line="256" w:lineRule="auto"/>
              <w:ind w:left="34"/>
              <w:jc w:val="center"/>
              <w:rPr>
                <w:lang w:val="kk-KZ" w:eastAsia="en-US"/>
              </w:rPr>
            </w:pPr>
            <w:r>
              <w:rPr>
                <w:lang w:val="kk-KZ" w:eastAsia="en-US"/>
              </w:rPr>
              <w:t>Сағат саны</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jc w:val="center"/>
              <w:rPr>
                <w:lang w:val="kk-KZ" w:eastAsia="en-US"/>
              </w:rPr>
            </w:pPr>
          </w:p>
          <w:p w:rsidR="001B629E" w:rsidRDefault="001B629E">
            <w:pPr>
              <w:tabs>
                <w:tab w:val="num" w:pos="0"/>
              </w:tabs>
              <w:spacing w:line="256" w:lineRule="auto"/>
              <w:ind w:left="34"/>
              <w:jc w:val="center"/>
              <w:rPr>
                <w:lang w:val="kk-KZ" w:eastAsia="en-US"/>
              </w:rPr>
            </w:pPr>
            <w:r>
              <w:rPr>
                <w:lang w:val="kk-KZ" w:eastAsia="en-US"/>
              </w:rPr>
              <w:t>Әдебиет</w:t>
            </w: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jc w:val="center"/>
              <w:rPr>
                <w:lang w:val="kk-KZ" w:eastAsia="en-US"/>
              </w:rPr>
            </w:pPr>
          </w:p>
          <w:p w:rsidR="001B629E" w:rsidRDefault="001B629E">
            <w:pPr>
              <w:tabs>
                <w:tab w:val="num" w:pos="0"/>
              </w:tabs>
              <w:spacing w:line="256" w:lineRule="auto"/>
              <w:ind w:left="34"/>
              <w:jc w:val="center"/>
              <w:rPr>
                <w:lang w:val="kk-KZ" w:eastAsia="en-US"/>
              </w:rPr>
            </w:pPr>
            <w:r>
              <w:rPr>
                <w:lang w:val="kk-KZ" w:eastAsia="en-US"/>
              </w:rPr>
              <w:t>Есеп беру нысаны</w:t>
            </w:r>
          </w:p>
        </w:tc>
        <w:tc>
          <w:tcPr>
            <w:tcW w:w="1276"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4" w:hanging="34"/>
              <w:jc w:val="center"/>
              <w:rPr>
                <w:lang w:val="kk-KZ" w:eastAsia="en-US"/>
              </w:rPr>
            </w:pPr>
            <w:r>
              <w:rPr>
                <w:lang w:val="kk-KZ" w:eastAsia="en-US"/>
              </w:rPr>
              <w:t>Тапсыру мерзімі, апта</w:t>
            </w:r>
          </w:p>
        </w:tc>
      </w:tr>
      <w:tr w:rsidR="001B629E" w:rsidTr="00A67872">
        <w:trPr>
          <w:cantSplit/>
          <w:trHeight w:val="359"/>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4" w:hanging="34"/>
              <w:jc w:val="center"/>
              <w:rPr>
                <w:lang w:val="kk-KZ" w:eastAsia="en-US"/>
              </w:rPr>
            </w:pPr>
            <w:r>
              <w:rPr>
                <w:lang w:val="kk-KZ" w:eastAsia="en-US"/>
              </w:rPr>
              <w:t>1</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lang w:val="kk-KZ" w:eastAsia="en-US"/>
              </w:rPr>
            </w:pPr>
            <w:r>
              <w:rPr>
                <w:lang w:val="kk-KZ" w:eastAsia="en-US"/>
              </w:rPr>
              <w:t>Қысым өлшем бірліктерінің арасындағы тәуелсіздік.</w:t>
            </w:r>
          </w:p>
          <w:p w:rsidR="001B629E" w:rsidRDefault="001B629E">
            <w:pPr>
              <w:spacing w:line="256" w:lineRule="auto"/>
              <w:jc w:val="both"/>
              <w:rPr>
                <w:lang w:val="kk-KZ" w:eastAsia="en-US"/>
              </w:rPr>
            </w:pPr>
            <w:r>
              <w:rPr>
                <w:lang w:val="kk-KZ" w:eastAsia="en-US"/>
              </w:rPr>
              <w:t>Су құбырындағы атмосфера.</w:t>
            </w:r>
          </w:p>
          <w:p w:rsidR="001B629E" w:rsidRDefault="001B629E">
            <w:pPr>
              <w:spacing w:line="256" w:lineRule="auto"/>
              <w:jc w:val="both"/>
              <w:rPr>
                <w:lang w:val="kk-KZ" w:eastAsia="en-US"/>
              </w:rPr>
            </w:pPr>
            <w:r>
              <w:rPr>
                <w:lang w:val="kk-KZ" w:eastAsia="en-US"/>
              </w:rPr>
              <w:t>Сұйықтың газдан айырмашылығы.</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D144B9">
            <w:pPr>
              <w:tabs>
                <w:tab w:val="num" w:pos="0"/>
              </w:tabs>
              <w:spacing w:line="256" w:lineRule="auto"/>
              <w:jc w:val="center"/>
              <w:rPr>
                <w:color w:val="000000"/>
                <w:lang w:eastAsia="en-US"/>
              </w:rPr>
            </w:pPr>
            <w:r>
              <w:rPr>
                <w:color w:val="000000"/>
                <w:lang w:val="kk-KZ" w:eastAsia="en-US"/>
              </w:rPr>
              <w:t>7</w:t>
            </w:r>
          </w:p>
        </w:tc>
        <w:tc>
          <w:tcPr>
            <w:tcW w:w="1842"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3,бет.27</w:t>
            </w:r>
          </w:p>
          <w:p w:rsidR="001B629E" w:rsidRDefault="001B629E">
            <w:pPr>
              <w:spacing w:line="256" w:lineRule="auto"/>
              <w:rPr>
                <w:lang w:val="kk-KZ" w:eastAsia="en-US"/>
              </w:rPr>
            </w:pPr>
            <w:r>
              <w:rPr>
                <w:lang w:val="kk-KZ" w:eastAsia="en-US"/>
              </w:rPr>
              <w:t>5, бет.6-11</w:t>
            </w:r>
          </w:p>
          <w:p w:rsidR="001B629E" w:rsidRDefault="001B629E">
            <w:pPr>
              <w:tabs>
                <w:tab w:val="num" w:pos="0"/>
              </w:tabs>
              <w:spacing w:line="256" w:lineRule="auto"/>
              <w:rPr>
                <w:lang w:val="kk-KZ" w:eastAsia="en-US"/>
              </w:rPr>
            </w:pPr>
            <w:r>
              <w:rPr>
                <w:lang w:val="kk-KZ" w:eastAsia="en-US"/>
              </w:rPr>
              <w:t>7, бет.5-27</w:t>
            </w:r>
          </w:p>
        </w:tc>
        <w:tc>
          <w:tcPr>
            <w:tcW w:w="1275"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Реферат</w:t>
            </w:r>
          </w:p>
        </w:tc>
        <w:tc>
          <w:tcPr>
            <w:tcW w:w="1276"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567" w:hanging="27"/>
              <w:rPr>
                <w:lang w:val="kk-KZ" w:eastAsia="en-US"/>
              </w:rPr>
            </w:pPr>
            <w:r>
              <w:rPr>
                <w:lang w:val="kk-KZ" w:eastAsia="en-US"/>
              </w:rPr>
              <w:t>5</w:t>
            </w:r>
          </w:p>
        </w:tc>
      </w:tr>
      <w:tr w:rsidR="001B629E" w:rsidTr="00A67872">
        <w:trPr>
          <w:cantSplit/>
          <w:trHeight w:val="422"/>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4" w:hanging="34"/>
              <w:jc w:val="center"/>
              <w:rPr>
                <w:lang w:val="kk-KZ" w:eastAsia="en-US"/>
              </w:rPr>
            </w:pPr>
            <w:r>
              <w:rPr>
                <w:lang w:val="kk-KZ" w:eastAsia="en-US"/>
              </w:rPr>
              <w:t>2</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lang w:val="kk-KZ" w:eastAsia="en-US"/>
              </w:rPr>
            </w:pPr>
            <w:r>
              <w:rPr>
                <w:lang w:val="kk-KZ" w:eastAsia="en-US"/>
              </w:rPr>
              <w:t>Турбулентті режімінің ламинарлы режімінен айырмашылығы.</w:t>
            </w:r>
          </w:p>
          <w:p w:rsidR="001B629E" w:rsidRDefault="001B629E">
            <w:pPr>
              <w:spacing w:line="256" w:lineRule="auto"/>
              <w:jc w:val="both"/>
              <w:rPr>
                <w:lang w:val="kk-KZ" w:eastAsia="en-US"/>
              </w:rPr>
            </w:pPr>
            <w:r>
              <w:rPr>
                <w:lang w:val="kk-KZ" w:eastAsia="en-US"/>
              </w:rPr>
              <w:t>Гидроцилиндрлер</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D144B9">
            <w:pPr>
              <w:tabs>
                <w:tab w:val="num" w:pos="0"/>
              </w:tabs>
              <w:spacing w:line="256" w:lineRule="auto"/>
              <w:jc w:val="center"/>
              <w:rPr>
                <w:color w:val="000000"/>
                <w:lang w:val="kk-KZ" w:eastAsia="en-US"/>
              </w:rPr>
            </w:pPr>
            <w:r>
              <w:rPr>
                <w:color w:val="000000"/>
                <w:lang w:val="kk-KZ" w:eastAsia="en-US"/>
              </w:rPr>
              <w:t>7</w:t>
            </w:r>
          </w:p>
        </w:tc>
        <w:tc>
          <w:tcPr>
            <w:tcW w:w="1842"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3, бет.51-57</w:t>
            </w:r>
          </w:p>
          <w:p w:rsidR="001B629E" w:rsidRDefault="001B629E">
            <w:pPr>
              <w:spacing w:line="256" w:lineRule="auto"/>
              <w:rPr>
                <w:lang w:val="kk-KZ" w:eastAsia="en-US"/>
              </w:rPr>
            </w:pPr>
            <w:r>
              <w:rPr>
                <w:lang w:val="kk-KZ" w:eastAsia="en-US"/>
              </w:rPr>
              <w:t>5, бет.11-18</w:t>
            </w:r>
          </w:p>
          <w:p w:rsidR="001B629E" w:rsidRDefault="001B629E">
            <w:pPr>
              <w:tabs>
                <w:tab w:val="num" w:pos="0"/>
              </w:tabs>
              <w:spacing w:line="256" w:lineRule="auto"/>
              <w:rPr>
                <w:lang w:val="kk-KZ" w:eastAsia="en-US"/>
              </w:rPr>
            </w:pPr>
          </w:p>
        </w:tc>
        <w:tc>
          <w:tcPr>
            <w:tcW w:w="1275"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Реферат</w:t>
            </w:r>
          </w:p>
        </w:tc>
        <w:tc>
          <w:tcPr>
            <w:tcW w:w="1276" w:type="dxa"/>
            <w:tcBorders>
              <w:top w:val="single" w:sz="4" w:space="0" w:color="auto"/>
              <w:left w:val="single" w:sz="4" w:space="0" w:color="auto"/>
              <w:bottom w:val="single" w:sz="4" w:space="0" w:color="auto"/>
              <w:right w:val="single" w:sz="4" w:space="0" w:color="auto"/>
            </w:tcBorders>
            <w:hideMark/>
          </w:tcPr>
          <w:p w:rsidR="001B629E" w:rsidRDefault="00A67872">
            <w:pPr>
              <w:tabs>
                <w:tab w:val="num" w:pos="0"/>
              </w:tabs>
              <w:spacing w:line="256" w:lineRule="auto"/>
              <w:ind w:left="567" w:hanging="27"/>
              <w:rPr>
                <w:lang w:val="kk-KZ" w:eastAsia="en-US"/>
              </w:rPr>
            </w:pPr>
            <w:r>
              <w:rPr>
                <w:lang w:val="kk-KZ" w:eastAsia="en-US"/>
              </w:rPr>
              <w:t>10</w:t>
            </w:r>
          </w:p>
        </w:tc>
      </w:tr>
      <w:tr w:rsidR="001B629E" w:rsidTr="00A67872">
        <w:trPr>
          <w:cantSplit/>
          <w:trHeight w:val="591"/>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4" w:hanging="34"/>
              <w:jc w:val="center"/>
              <w:rPr>
                <w:lang w:val="kk-KZ" w:eastAsia="en-US"/>
              </w:rPr>
            </w:pPr>
            <w:r>
              <w:rPr>
                <w:lang w:val="kk-KZ" w:eastAsia="en-US"/>
              </w:rPr>
              <w:t>3</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both"/>
              <w:rPr>
                <w:lang w:val="kk-KZ" w:eastAsia="en-US"/>
              </w:rPr>
            </w:pPr>
            <w:r>
              <w:rPr>
                <w:lang w:val="kk-KZ" w:eastAsia="en-US"/>
              </w:rPr>
              <w:t>Гидроқозқалтқыш.</w:t>
            </w:r>
          </w:p>
          <w:p w:rsidR="001B629E" w:rsidRDefault="001B629E">
            <w:pPr>
              <w:spacing w:line="256" w:lineRule="auto"/>
              <w:jc w:val="both"/>
              <w:rPr>
                <w:lang w:val="kk-KZ" w:eastAsia="en-US"/>
              </w:rPr>
            </w:pPr>
            <w:r>
              <w:rPr>
                <w:lang w:val="kk-KZ" w:eastAsia="en-US"/>
              </w:rPr>
              <w:t>Сорғылардың кемшілігі.</w:t>
            </w:r>
          </w:p>
          <w:p w:rsidR="00A67872" w:rsidRDefault="001B629E" w:rsidP="00A67872">
            <w:pPr>
              <w:spacing w:line="256" w:lineRule="auto"/>
              <w:jc w:val="both"/>
              <w:rPr>
                <w:lang w:val="kk-KZ" w:eastAsia="en-US"/>
              </w:rPr>
            </w:pPr>
            <w:r>
              <w:rPr>
                <w:lang w:val="kk-KZ" w:eastAsia="en-US"/>
              </w:rPr>
              <w:t>Кавитация белгілері.</w:t>
            </w:r>
            <w:r w:rsidR="00A67872">
              <w:rPr>
                <w:lang w:val="kk-KZ" w:eastAsia="en-US"/>
              </w:rPr>
              <w:t xml:space="preserve"> </w:t>
            </w:r>
            <w:r w:rsidR="00A67872">
              <w:rPr>
                <w:lang w:val="kk-KZ" w:eastAsia="en-US"/>
              </w:rPr>
              <w:t>Су құбырларының тереңдігі.</w:t>
            </w:r>
          </w:p>
          <w:p w:rsidR="001B629E" w:rsidRDefault="00A67872" w:rsidP="00A67872">
            <w:pPr>
              <w:spacing w:line="256" w:lineRule="auto"/>
              <w:ind w:left="-216" w:firstLine="216"/>
              <w:jc w:val="both"/>
              <w:rPr>
                <w:lang w:val="kk-KZ" w:eastAsia="en-US"/>
              </w:rPr>
            </w:pPr>
            <w:r>
              <w:rPr>
                <w:lang w:val="kk-KZ" w:eastAsia="en-US"/>
              </w:rPr>
              <w:t>Гидрожетек жүйедегі қысым.</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A67872" w:rsidP="00A67872">
            <w:pPr>
              <w:tabs>
                <w:tab w:val="num" w:pos="0"/>
              </w:tabs>
              <w:spacing w:line="256" w:lineRule="auto"/>
              <w:jc w:val="center"/>
              <w:rPr>
                <w:color w:val="000000"/>
                <w:lang w:val="kk-KZ" w:eastAsia="en-US"/>
              </w:rPr>
            </w:pPr>
            <w:r>
              <w:rPr>
                <w:color w:val="000000"/>
                <w:lang w:val="kk-KZ" w:eastAsia="en-US"/>
              </w:rPr>
              <w:t>10</w:t>
            </w:r>
          </w:p>
        </w:tc>
        <w:tc>
          <w:tcPr>
            <w:tcW w:w="1842"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rPr>
                <w:lang w:val="kk-KZ" w:eastAsia="en-US"/>
              </w:rPr>
            </w:pPr>
            <w:r>
              <w:rPr>
                <w:lang w:val="kk-KZ" w:eastAsia="en-US"/>
              </w:rPr>
              <w:t>2,бет.109-127</w:t>
            </w:r>
          </w:p>
          <w:p w:rsidR="001B629E" w:rsidRDefault="001B629E">
            <w:pPr>
              <w:spacing w:line="256" w:lineRule="auto"/>
              <w:rPr>
                <w:lang w:val="kk-KZ" w:eastAsia="en-US"/>
              </w:rPr>
            </w:pPr>
            <w:r>
              <w:rPr>
                <w:lang w:val="kk-KZ" w:eastAsia="en-US"/>
              </w:rPr>
              <w:t>5,бет.19-30</w:t>
            </w:r>
          </w:p>
          <w:p w:rsidR="00A67872" w:rsidRDefault="001B629E" w:rsidP="00A67872">
            <w:pPr>
              <w:spacing w:line="256" w:lineRule="auto"/>
              <w:rPr>
                <w:lang w:val="kk-KZ" w:eastAsia="en-US"/>
              </w:rPr>
            </w:pPr>
            <w:r>
              <w:rPr>
                <w:lang w:val="kk-KZ" w:eastAsia="en-US"/>
              </w:rPr>
              <w:t>7,бет.96-123</w:t>
            </w:r>
          </w:p>
          <w:p w:rsidR="00A67872" w:rsidRDefault="00A67872" w:rsidP="00A67872">
            <w:pPr>
              <w:spacing w:line="256" w:lineRule="auto"/>
              <w:rPr>
                <w:lang w:val="kk-KZ" w:eastAsia="en-US"/>
              </w:rPr>
            </w:pPr>
            <w:r>
              <w:rPr>
                <w:lang w:val="kk-KZ" w:eastAsia="en-US"/>
              </w:rPr>
              <w:t>2,бет.111-127</w:t>
            </w:r>
          </w:p>
          <w:p w:rsidR="001B629E" w:rsidRDefault="00A67872" w:rsidP="00A67872">
            <w:pPr>
              <w:spacing w:line="256" w:lineRule="auto"/>
              <w:rPr>
                <w:lang w:val="kk-KZ" w:eastAsia="en-US"/>
              </w:rPr>
            </w:pPr>
            <w:r>
              <w:rPr>
                <w:lang w:val="kk-KZ" w:eastAsia="en-US"/>
              </w:rPr>
              <w:t>5,бет.19-36</w:t>
            </w:r>
          </w:p>
        </w:tc>
        <w:tc>
          <w:tcPr>
            <w:tcW w:w="1275" w:type="dxa"/>
            <w:tcBorders>
              <w:top w:val="single" w:sz="4" w:space="0" w:color="auto"/>
              <w:left w:val="single" w:sz="4" w:space="0" w:color="auto"/>
              <w:bottom w:val="single" w:sz="4" w:space="0" w:color="auto"/>
              <w:right w:val="single" w:sz="4" w:space="0" w:color="auto"/>
            </w:tcBorders>
            <w:hideMark/>
          </w:tcPr>
          <w:p w:rsidR="001B629E" w:rsidRDefault="001B629E">
            <w:pPr>
              <w:spacing w:line="256" w:lineRule="auto"/>
              <w:jc w:val="center"/>
              <w:rPr>
                <w:lang w:val="kk-KZ" w:eastAsia="en-US"/>
              </w:rPr>
            </w:pPr>
            <w:r>
              <w:rPr>
                <w:lang w:val="kk-KZ" w:eastAsia="en-US"/>
              </w:rPr>
              <w:t>Реферат</w:t>
            </w:r>
          </w:p>
        </w:tc>
        <w:tc>
          <w:tcPr>
            <w:tcW w:w="1276" w:type="dxa"/>
            <w:tcBorders>
              <w:top w:val="single" w:sz="4" w:space="0" w:color="auto"/>
              <w:left w:val="single" w:sz="4" w:space="0" w:color="auto"/>
              <w:bottom w:val="single" w:sz="4" w:space="0" w:color="auto"/>
              <w:right w:val="single" w:sz="4" w:space="0" w:color="auto"/>
            </w:tcBorders>
            <w:hideMark/>
          </w:tcPr>
          <w:p w:rsidR="001B629E" w:rsidRDefault="00A67872">
            <w:pPr>
              <w:tabs>
                <w:tab w:val="num" w:pos="0"/>
              </w:tabs>
              <w:spacing w:line="256" w:lineRule="auto"/>
              <w:ind w:left="567" w:hanging="27"/>
              <w:rPr>
                <w:lang w:val="kk-KZ" w:eastAsia="en-US"/>
              </w:rPr>
            </w:pPr>
            <w:r>
              <w:rPr>
                <w:lang w:val="kk-KZ" w:eastAsia="en-US"/>
              </w:rPr>
              <w:t>15</w:t>
            </w:r>
          </w:p>
        </w:tc>
      </w:tr>
      <w:tr w:rsidR="001B629E" w:rsidTr="00A67872">
        <w:trPr>
          <w:cantSplit/>
          <w:trHeight w:val="161"/>
        </w:trPr>
        <w:tc>
          <w:tcPr>
            <w:tcW w:w="9636" w:type="dxa"/>
            <w:gridSpan w:val="6"/>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567" w:hanging="27"/>
              <w:jc w:val="center"/>
              <w:rPr>
                <w:b/>
                <w:color w:val="000000"/>
                <w:lang w:val="kk-KZ" w:eastAsia="en-US"/>
              </w:rPr>
            </w:pPr>
            <w:bookmarkStart w:id="0" w:name="_GoBack"/>
            <w:bookmarkEnd w:id="0"/>
            <w:r>
              <w:rPr>
                <w:b/>
                <w:color w:val="000000"/>
                <w:lang w:val="kk-KZ" w:eastAsia="en-US"/>
              </w:rPr>
              <w:t>БӨЖ бойынша өзге жұмыс түрлері</w:t>
            </w:r>
          </w:p>
        </w:tc>
      </w:tr>
      <w:tr w:rsidR="001B629E" w:rsidTr="00A67872">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jc w:val="center"/>
              <w:rPr>
                <w:lang w:val="kk-KZ" w:eastAsia="en-US"/>
              </w:rPr>
            </w:pPr>
            <w:r>
              <w:rPr>
                <w:lang w:val="kk-KZ" w:eastAsia="en-US"/>
              </w:rPr>
              <w:t>1</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rPr>
                <w:lang w:val="kk-KZ" w:eastAsia="en-US"/>
              </w:rPr>
            </w:pPr>
            <w:r>
              <w:rPr>
                <w:lang w:val="kk-KZ" w:eastAsia="en-US"/>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3"/>
              <w:jc w:val="center"/>
              <w:rPr>
                <w:color w:val="000000"/>
                <w:lang w:val="kk-KZ" w:eastAsia="en-US"/>
              </w:rPr>
            </w:pPr>
            <w:r>
              <w:rPr>
                <w:color w:val="000000"/>
                <w:lang w:val="kk-KZ" w:eastAsia="en-US"/>
              </w:rPr>
              <w:t>2,5</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r>
      <w:tr w:rsidR="001B629E" w:rsidTr="00A67872">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jc w:val="center"/>
              <w:rPr>
                <w:lang w:val="kk-KZ" w:eastAsia="en-US"/>
              </w:rPr>
            </w:pPr>
            <w:r>
              <w:rPr>
                <w:lang w:val="kk-KZ" w:eastAsia="en-US"/>
              </w:rPr>
              <w:t>2</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rPr>
                <w:lang w:val="kk-KZ" w:eastAsia="en-US"/>
              </w:rPr>
            </w:pPr>
            <w:r>
              <w:rPr>
                <w:lang w:val="kk-KZ" w:eastAsia="en-US"/>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D144B9">
            <w:pPr>
              <w:tabs>
                <w:tab w:val="num" w:pos="0"/>
              </w:tabs>
              <w:spacing w:line="256" w:lineRule="auto"/>
              <w:ind w:left="33"/>
              <w:jc w:val="center"/>
              <w:rPr>
                <w:color w:val="000000"/>
                <w:lang w:val="kk-KZ" w:eastAsia="en-US"/>
              </w:rPr>
            </w:pPr>
            <w:r>
              <w:rPr>
                <w:color w:val="000000"/>
                <w:lang w:val="kk-KZ" w:eastAsia="en-US"/>
              </w:rPr>
              <w:t>12,5</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r>
      <w:tr w:rsidR="001B629E" w:rsidTr="00A67872">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jc w:val="center"/>
              <w:rPr>
                <w:lang w:val="kk-KZ" w:eastAsia="en-US"/>
              </w:rPr>
            </w:pPr>
            <w:r>
              <w:rPr>
                <w:lang w:val="kk-KZ" w:eastAsia="en-US"/>
              </w:rPr>
              <w:t>3</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rPr>
                <w:lang w:val="kk-KZ" w:eastAsia="en-US"/>
              </w:rPr>
            </w:pPr>
            <w:r>
              <w:rPr>
                <w:lang w:val="kk-KZ" w:eastAsia="en-US"/>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3"/>
              <w:jc w:val="center"/>
              <w:rPr>
                <w:color w:val="000000"/>
                <w:lang w:val="kk-KZ" w:eastAsia="en-US"/>
              </w:rPr>
            </w:pPr>
            <w:r>
              <w:rPr>
                <w:color w:val="000000"/>
                <w:lang w:val="kk-KZ" w:eastAsia="en-US"/>
              </w:rPr>
              <w:t>15</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r>
      <w:tr w:rsidR="001B629E" w:rsidTr="00A67872">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jc w:val="center"/>
              <w:rPr>
                <w:lang w:val="kk-KZ" w:eastAsia="en-US"/>
              </w:rPr>
            </w:pPr>
            <w:r>
              <w:rPr>
                <w:lang w:val="kk-KZ" w:eastAsia="en-US"/>
              </w:rPr>
              <w:t>4</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rPr>
                <w:lang w:val="kk-KZ" w:eastAsia="en-US"/>
              </w:rPr>
            </w:pPr>
            <w:r>
              <w:rPr>
                <w:lang w:val="kk-KZ" w:eastAsia="en-US"/>
              </w:rPr>
              <w:t>Ағымдағы бақылау жұмыстарына дайындалу ( 1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3"/>
              <w:jc w:val="center"/>
              <w:rPr>
                <w:color w:val="000000"/>
                <w:lang w:val="kk-KZ" w:eastAsia="en-US"/>
              </w:rPr>
            </w:pPr>
            <w:r>
              <w:rPr>
                <w:color w:val="000000"/>
                <w:lang w:val="kk-KZ" w:eastAsia="en-US"/>
              </w:rPr>
              <w:t>4</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r>
      <w:tr w:rsidR="001B629E" w:rsidTr="00A67872">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jc w:val="center"/>
              <w:rPr>
                <w:lang w:val="kk-KZ" w:eastAsia="en-US"/>
              </w:rPr>
            </w:pPr>
            <w:r>
              <w:rPr>
                <w:lang w:val="kk-KZ" w:eastAsia="en-US"/>
              </w:rPr>
              <w:t>5</w:t>
            </w: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rPr>
                <w:lang w:val="kk-KZ" w:eastAsia="en-US"/>
              </w:rPr>
            </w:pPr>
            <w:r>
              <w:rPr>
                <w:lang w:val="kk-KZ" w:eastAsia="en-US"/>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ind w:left="33"/>
              <w:jc w:val="center"/>
              <w:rPr>
                <w:color w:val="000000"/>
                <w:lang w:val="kk-KZ" w:eastAsia="en-US"/>
              </w:rPr>
            </w:pPr>
            <w:r>
              <w:rPr>
                <w:color w:val="000000"/>
                <w:lang w:val="kk-KZ" w:eastAsia="en-US"/>
              </w:rPr>
              <w:t>2</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r>
      <w:tr w:rsidR="001B629E" w:rsidTr="00A67872">
        <w:trPr>
          <w:cantSplit/>
          <w:trHeight w:val="291"/>
        </w:trPr>
        <w:tc>
          <w:tcPr>
            <w:tcW w:w="708"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jc w:val="center"/>
              <w:rPr>
                <w:lang w:val="kk-KZ" w:eastAsia="en-US"/>
              </w:rPr>
            </w:pPr>
          </w:p>
        </w:tc>
        <w:tc>
          <w:tcPr>
            <w:tcW w:w="3684" w:type="dxa"/>
            <w:tcBorders>
              <w:top w:val="single" w:sz="4" w:space="0" w:color="auto"/>
              <w:left w:val="single" w:sz="4" w:space="0" w:color="auto"/>
              <w:bottom w:val="single" w:sz="4" w:space="0" w:color="auto"/>
              <w:right w:val="single" w:sz="4" w:space="0" w:color="auto"/>
            </w:tcBorders>
            <w:hideMark/>
          </w:tcPr>
          <w:p w:rsidR="001B629E" w:rsidRDefault="001B629E">
            <w:pPr>
              <w:tabs>
                <w:tab w:val="num" w:pos="0"/>
              </w:tabs>
              <w:spacing w:line="256" w:lineRule="auto"/>
              <w:rPr>
                <w:b/>
                <w:lang w:val="kk-KZ" w:eastAsia="en-US"/>
              </w:rPr>
            </w:pPr>
            <w:r>
              <w:rPr>
                <w:b/>
                <w:lang w:val="kk-KZ" w:eastAsia="en-US"/>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hideMark/>
          </w:tcPr>
          <w:p w:rsidR="001B629E" w:rsidRDefault="00D144B9">
            <w:pPr>
              <w:tabs>
                <w:tab w:val="num" w:pos="0"/>
              </w:tabs>
              <w:spacing w:line="256" w:lineRule="auto"/>
              <w:ind w:left="33"/>
              <w:jc w:val="center"/>
              <w:rPr>
                <w:b/>
                <w:color w:val="000000"/>
                <w:lang w:val="kk-KZ" w:eastAsia="en-US"/>
              </w:rPr>
            </w:pPr>
            <w:r>
              <w:rPr>
                <w:b/>
                <w:color w:val="000000"/>
                <w:lang w:val="kk-KZ" w:eastAsia="en-US"/>
              </w:rPr>
              <w:t>60</w:t>
            </w:r>
          </w:p>
        </w:tc>
        <w:tc>
          <w:tcPr>
            <w:tcW w:w="1842"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1B629E" w:rsidRDefault="001B629E">
            <w:pPr>
              <w:tabs>
                <w:tab w:val="num" w:pos="0"/>
              </w:tabs>
              <w:spacing w:line="256" w:lineRule="auto"/>
              <w:ind w:left="567" w:hanging="27"/>
              <w:rPr>
                <w:lang w:val="kk-KZ" w:eastAsia="en-US"/>
              </w:rPr>
            </w:pPr>
          </w:p>
        </w:tc>
      </w:tr>
    </w:tbl>
    <w:p w:rsidR="001B629E" w:rsidRDefault="001B629E" w:rsidP="001B629E">
      <w:pPr>
        <w:ind w:left="567" w:hanging="27"/>
        <w:jc w:val="both"/>
        <w:rPr>
          <w:b/>
          <w:lang w:val="kk-KZ"/>
        </w:rPr>
      </w:pPr>
    </w:p>
    <w:p w:rsidR="001B629E" w:rsidRDefault="001B629E" w:rsidP="001B629E">
      <w:pPr>
        <w:ind w:left="567" w:hanging="27"/>
        <w:rPr>
          <w:sz w:val="28"/>
          <w:szCs w:val="28"/>
          <w:lang w:val="kk-KZ"/>
        </w:rPr>
      </w:pPr>
    </w:p>
    <w:p w:rsidR="001B629E" w:rsidRDefault="001B629E" w:rsidP="001B629E">
      <w:pPr>
        <w:ind w:left="567" w:hanging="27"/>
        <w:rPr>
          <w:color w:val="000000"/>
          <w:sz w:val="28"/>
          <w:szCs w:val="28"/>
          <w:lang w:val="kk-KZ"/>
        </w:rPr>
      </w:pPr>
      <w:r>
        <w:rPr>
          <w:sz w:val="28"/>
          <w:szCs w:val="28"/>
          <w:lang w:val="kk-KZ"/>
        </w:rPr>
        <w:t>Бағдарламаны құрастырған Бекмаганбетова М.Т.</w:t>
      </w:r>
      <w:r>
        <w:rPr>
          <w:color w:val="000000"/>
          <w:sz w:val="28"/>
          <w:szCs w:val="28"/>
          <w:lang w:val="kk-KZ"/>
        </w:rPr>
        <w:t xml:space="preserve"> аға оқытушы</w:t>
      </w:r>
    </w:p>
    <w:p w:rsidR="001B629E" w:rsidRDefault="005F4CCB" w:rsidP="001B629E">
      <w:pPr>
        <w:ind w:left="567" w:hanging="27"/>
        <w:rPr>
          <w:sz w:val="28"/>
          <w:szCs w:val="28"/>
          <w:lang w:val="kk-KZ"/>
        </w:rPr>
      </w:pPr>
      <w:r>
        <w:rPr>
          <w:sz w:val="28"/>
          <w:szCs w:val="28"/>
          <w:lang w:val="kk-KZ"/>
        </w:rPr>
        <w:t xml:space="preserve">28.08.2018 </w:t>
      </w:r>
      <w:r w:rsidR="001B629E">
        <w:rPr>
          <w:sz w:val="28"/>
          <w:szCs w:val="28"/>
          <w:lang w:val="kk-KZ"/>
        </w:rPr>
        <w:t>ж.                                                 ____________________</w:t>
      </w:r>
    </w:p>
    <w:p w:rsidR="005F4CCB" w:rsidRDefault="005F4CCB" w:rsidP="001B629E">
      <w:pPr>
        <w:ind w:left="567" w:hanging="27"/>
        <w:rPr>
          <w:sz w:val="28"/>
          <w:szCs w:val="28"/>
          <w:lang w:val="kk-KZ"/>
        </w:rPr>
      </w:pPr>
    </w:p>
    <w:p w:rsidR="001B629E" w:rsidRDefault="001B629E" w:rsidP="005F4CCB">
      <w:pPr>
        <w:ind w:left="567" w:hanging="27"/>
        <w:rPr>
          <w:sz w:val="28"/>
          <w:szCs w:val="28"/>
          <w:lang w:val="kk-KZ"/>
        </w:rPr>
      </w:pPr>
      <w:r>
        <w:rPr>
          <w:sz w:val="28"/>
          <w:szCs w:val="28"/>
          <w:lang w:val="kk-KZ"/>
        </w:rPr>
        <w:t xml:space="preserve">Машина жасау кафедрасында қаралған және ұсынылған </w:t>
      </w:r>
    </w:p>
    <w:p w:rsidR="001B629E" w:rsidRDefault="005F4CCB" w:rsidP="001B629E">
      <w:pPr>
        <w:ind w:left="567" w:hanging="27"/>
        <w:rPr>
          <w:sz w:val="28"/>
          <w:szCs w:val="28"/>
          <w:lang w:val="kk-KZ"/>
        </w:rPr>
      </w:pPr>
      <w:r>
        <w:rPr>
          <w:sz w:val="28"/>
          <w:szCs w:val="28"/>
          <w:lang w:val="kk-KZ"/>
        </w:rPr>
        <w:t>31.08.</w:t>
      </w:r>
      <w:r w:rsidR="001B629E">
        <w:rPr>
          <w:sz w:val="28"/>
          <w:szCs w:val="28"/>
          <w:lang w:val="kk-KZ"/>
        </w:rPr>
        <w:t xml:space="preserve">2018  ж. хаттама № </w:t>
      </w:r>
      <w:r>
        <w:rPr>
          <w:sz w:val="28"/>
          <w:szCs w:val="28"/>
          <w:lang w:val="kk-KZ"/>
        </w:rPr>
        <w:t>7</w:t>
      </w:r>
    </w:p>
    <w:p w:rsidR="001B629E" w:rsidRDefault="001B629E" w:rsidP="001B629E">
      <w:pPr>
        <w:ind w:left="567" w:hanging="27"/>
        <w:rPr>
          <w:sz w:val="28"/>
          <w:szCs w:val="28"/>
          <w:lang w:val="kk-KZ"/>
        </w:rPr>
      </w:pPr>
    </w:p>
    <w:p w:rsidR="001B629E" w:rsidRDefault="001B629E" w:rsidP="001B629E">
      <w:pPr>
        <w:ind w:left="567" w:hanging="27"/>
        <w:jc w:val="both"/>
        <w:rPr>
          <w:sz w:val="28"/>
          <w:szCs w:val="28"/>
          <w:lang w:val="kk-KZ"/>
        </w:rPr>
      </w:pPr>
    </w:p>
    <w:p w:rsidR="001B629E" w:rsidRDefault="005F4CCB" w:rsidP="001B629E">
      <w:pPr>
        <w:ind w:firstLine="540"/>
        <w:rPr>
          <w:sz w:val="28"/>
          <w:szCs w:val="28"/>
          <w:lang w:val="kk-KZ"/>
        </w:rPr>
      </w:pPr>
      <w:r>
        <w:rPr>
          <w:sz w:val="28"/>
          <w:szCs w:val="28"/>
          <w:lang w:val="kk-KZ"/>
        </w:rPr>
        <w:t xml:space="preserve">Кафедра меңгерушісі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001B629E">
        <w:rPr>
          <w:sz w:val="28"/>
          <w:szCs w:val="28"/>
          <w:lang w:val="kk-KZ"/>
        </w:rPr>
        <w:t xml:space="preserve">А. Шаяхметов                            </w:t>
      </w:r>
    </w:p>
    <w:p w:rsidR="001B629E" w:rsidRDefault="001B629E" w:rsidP="001B629E">
      <w:pPr>
        <w:ind w:firstLine="540"/>
        <w:rPr>
          <w:sz w:val="28"/>
          <w:szCs w:val="28"/>
          <w:lang w:val="kk-KZ"/>
        </w:rPr>
      </w:pPr>
    </w:p>
    <w:sectPr w:rsidR="001B62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E5C73"/>
    <w:multiLevelType w:val="hybridMultilevel"/>
    <w:tmpl w:val="4658159A"/>
    <w:lvl w:ilvl="0" w:tplc="0419000F">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
    <w:nsid w:val="31636360"/>
    <w:multiLevelType w:val="singleLevel"/>
    <w:tmpl w:val="65724C2C"/>
    <w:lvl w:ilvl="0">
      <w:start w:val="1"/>
      <w:numFmt w:val="decimal"/>
      <w:lvlText w:val="%1."/>
      <w:legacy w:legacy="1" w:legacySpace="0" w:legacyIndent="283"/>
      <w:lvlJc w:val="left"/>
      <w:pPr>
        <w:ind w:left="283" w:hanging="283"/>
      </w:pPr>
    </w:lvl>
  </w:abstractNum>
  <w:num w:numId="1">
    <w:abstractNumId w:val="1"/>
    <w:lvlOverride w:ilvl="0">
      <w:startOverride w:val="1"/>
    </w:lvlOverride>
  </w:num>
  <w:num w:numId="2">
    <w:abstractNumId w:val="1"/>
    <w:lvlOverride w:ilvl="0">
      <w:lvl w:ilvl="0">
        <w:start w:val="1"/>
        <w:numFmt w:val="decimal"/>
        <w:lvlText w:val="%1."/>
        <w:legacy w:legacy="1" w:legacySpace="0" w:legacyIndent="283"/>
        <w:lvlJc w:val="left"/>
        <w:pPr>
          <w:ind w:left="283" w:hanging="283"/>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660"/>
    <w:rsid w:val="000F7680"/>
    <w:rsid w:val="001B629E"/>
    <w:rsid w:val="001D320C"/>
    <w:rsid w:val="00235660"/>
    <w:rsid w:val="00496C1A"/>
    <w:rsid w:val="004C64B5"/>
    <w:rsid w:val="005F4CCB"/>
    <w:rsid w:val="009E70B4"/>
    <w:rsid w:val="00A64C86"/>
    <w:rsid w:val="00A67872"/>
    <w:rsid w:val="00BD209E"/>
    <w:rsid w:val="00D144B9"/>
    <w:rsid w:val="00D14588"/>
    <w:rsid w:val="00E15484"/>
    <w:rsid w:val="00F918A1"/>
    <w:rsid w:val="00FC2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2B602-4E42-4D84-92CD-A1A1B8702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29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629E"/>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29E"/>
    <w:rPr>
      <w:rFonts w:ascii="Times New Roman" w:eastAsia="Times New Roman" w:hAnsi="Times New Roman" w:cs="Times New Roman"/>
      <w:sz w:val="28"/>
      <w:szCs w:val="24"/>
      <w:lang w:eastAsia="ru-RU"/>
    </w:rPr>
  </w:style>
  <w:style w:type="paragraph" w:styleId="a3">
    <w:name w:val="Body Text Indent"/>
    <w:basedOn w:val="a"/>
    <w:link w:val="a4"/>
    <w:semiHidden/>
    <w:unhideWhenUsed/>
    <w:rsid w:val="001B629E"/>
    <w:pPr>
      <w:spacing w:after="120"/>
      <w:ind w:left="283"/>
    </w:pPr>
  </w:style>
  <w:style w:type="character" w:customStyle="1" w:styleId="a4">
    <w:name w:val="Основной текст с отступом Знак"/>
    <w:basedOn w:val="a0"/>
    <w:link w:val="a3"/>
    <w:semiHidden/>
    <w:rsid w:val="001B629E"/>
    <w:rPr>
      <w:rFonts w:ascii="Times New Roman" w:eastAsia="Times New Roman" w:hAnsi="Times New Roman" w:cs="Times New Roman"/>
      <w:sz w:val="24"/>
      <w:szCs w:val="24"/>
      <w:lang w:eastAsia="ru-RU"/>
    </w:rPr>
  </w:style>
  <w:style w:type="paragraph" w:customStyle="1" w:styleId="Default">
    <w:name w:val="Default"/>
    <w:rsid w:val="001B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5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4</Pages>
  <Words>1218</Words>
  <Characters>6948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2018-09-18T05:50:00Z</dcterms:created>
  <dcterms:modified xsi:type="dcterms:W3CDTF">2018-10-10T09:51:00Z</dcterms:modified>
</cp:coreProperties>
</file>